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4E" w:rsidRPr="00E87771" w:rsidRDefault="0080484E" w:rsidP="008048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temelju čl. 15. st. 2. Zakona o javnoj nabavi („Narodne novine br. 1</w:t>
      </w:r>
      <w:r w:rsidR="00E8777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20/16 – u daljnjem tekstu: ZJN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 i  članka 30. Statuta Grada Crikvenice (»Službene novine« Primorsko-goranske županije, broj 26/09, 34/09 -</w:t>
      </w:r>
      <w:proofErr w:type="spellStart"/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ispr</w:t>
      </w:r>
      <w:proofErr w:type="spellEnd"/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i 7/13), Gradsko vijeće Grada Crikvenice na _____ sjednici održanoj _________ 2017.g., donosi</w:t>
      </w:r>
    </w:p>
    <w:p w:rsidR="0080484E" w:rsidRPr="00C16352" w:rsidRDefault="0080484E" w:rsidP="0080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PRAVILNIK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 provedbi postupaka jednostavne nabave robe, radova i usluga</w:t>
      </w:r>
    </w:p>
    <w:p w:rsidR="0080484E" w:rsidRPr="00C16352" w:rsidRDefault="0080484E" w:rsidP="0080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3294C" w:rsidRDefault="00DC263A" w:rsidP="00C56E85">
      <w:pPr>
        <w:pStyle w:val="Odlomakpopisa"/>
        <w:numPr>
          <w:ilvl w:val="0"/>
          <w:numId w:val="7"/>
        </w:numPr>
        <w:tabs>
          <w:tab w:val="left" w:pos="567"/>
        </w:tabs>
        <w:spacing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OPĆE ODREDBE</w:t>
      </w:r>
      <w:r w:rsidR="0080484E"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PRAVILNIKA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Ovim se Pravilnikom o provedbi postupaka jednostavne nabave roba, radova i usluga (dalje u tekstu: Pravilnik) uređuju uvjeti i način postupanja Grada Crikvenice (u daljnjem tekstu: Naručitelj) u provedbi postupaka jednostavne nabave roba, radova i usluga.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Jednostavna nabava je nabava robe i/ili usluga procijenjene vrijed</w:t>
      </w:r>
      <w:r w:rsidR="00275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nosti manje od 200.000,00 kuna bez PDV-a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odnosno nabava radova procijenjene vrijed</w:t>
      </w:r>
      <w:r w:rsidR="00275BB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nosti manje od 500.000,00 kuna bez PDV-a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koju sukladno </w:t>
      </w:r>
      <w:r w:rsidR="00F5608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čl. 12. st. 1. točki 1. ZJN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ne postoji obveza provedba postupaka javne nabave.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3.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 sukobu interesa na odgovarajući se način primjenjuju odredbe </w:t>
      </w:r>
      <w:r w:rsidR="00094A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ZJN.</w:t>
      </w:r>
    </w:p>
    <w:p w:rsidR="00DC263A" w:rsidRDefault="00DC263A" w:rsidP="00DC263A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DC263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Članak 4.</w:t>
      </w:r>
    </w:p>
    <w:p w:rsidR="00DC263A" w:rsidRPr="00DC263A" w:rsidRDefault="00DC263A" w:rsidP="00DC263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263A">
        <w:rPr>
          <w:rFonts w:ascii="Arial" w:hAnsi="Arial" w:cs="Arial"/>
          <w:color w:val="000000"/>
          <w:sz w:val="24"/>
          <w:szCs w:val="24"/>
        </w:rPr>
        <w:t>Procijenjena vrijednost je ukupna vrijednost nabave bez poreza na dodanu vrijednost (PDV)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0484E" w:rsidRPr="00C16352" w:rsidRDefault="00CF0048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5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Postupci jednostavne nabave u smislu ovog Pravilnika, dijele se na:</w:t>
      </w:r>
    </w:p>
    <w:p w:rsidR="00C11248" w:rsidRDefault="00575AF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-postupke nabave čija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 </w:t>
      </w:r>
      <w:r w:rsidR="00DC26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procijenjena vrijednost manja ili jednaka od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1.000,00 kn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404E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bez PDV-a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-postupke nabave čija je procijenjena vrijednost </w:t>
      </w:r>
      <w:r w:rsidR="00F5608B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veća </w:t>
      </w:r>
      <w:r w:rsidR="00DC26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 1</w:t>
      </w:r>
      <w:r w:rsidR="00F5608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.000,00 </w:t>
      </w:r>
      <w:r w:rsidR="00C11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kn </w:t>
      </w:r>
      <w:r w:rsidR="00404E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bez PDV-a </w:t>
      </w:r>
      <w:r w:rsidR="00DC263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 </w:t>
      </w:r>
      <w:r w:rsidR="00C112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manja od 70.000,00 kn</w:t>
      </w:r>
      <w:r w:rsidR="00404E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bez PDV-a,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-postupke nabave čija je procijenjena vrijednost jednaka ili veća od 70.000,00 kuna </w:t>
      </w:r>
      <w:r w:rsidR="00404E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bez PDV-a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 manja od 200.000,00 kn</w:t>
      </w:r>
      <w:r w:rsidR="00404E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bez PDV-a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nabavu robe i usluga, odnosno manja od 500.000,00 kuna</w:t>
      </w:r>
      <w:r w:rsidR="00404E2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bez PDV-a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nabavu radova.</w:t>
      </w:r>
    </w:p>
    <w:p w:rsidR="0080484E" w:rsidRPr="00C16352" w:rsidRDefault="009648A6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6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575AF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Prilikom provedbe postupaka jednostavne nabave iz ov</w:t>
      </w:r>
      <w:r w:rsidR="00C56E8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og Pravilnika, Naručitelj je ob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vezan u odnosu na sve gospodarske subjekte voditi računa o načelima javne nabave, te omogućiti učinkovitu nabavu te ekonomično i svrhovito trošenje javnih sredstava.</w:t>
      </w:r>
    </w:p>
    <w:p w:rsidR="0041074F" w:rsidRPr="00C11248" w:rsidRDefault="0041074F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1074F" w:rsidRPr="00C16352" w:rsidRDefault="0041074F" w:rsidP="004107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074F" w:rsidRPr="00C16352" w:rsidRDefault="0041074F" w:rsidP="004107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>Čl</w:t>
      </w:r>
      <w:r w:rsidR="00964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anak 7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41074F" w:rsidRPr="00C16352" w:rsidRDefault="0041074F" w:rsidP="004107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Predmet nabave mora se opisati na jasan, nedvojben, potpun i neutralan način koji osigurava usporedivost ponuda u pogledu uvjeta i zahtjeva koji su postavljeni.</w:t>
      </w:r>
    </w:p>
    <w:p w:rsidR="0041074F" w:rsidRPr="00C16352" w:rsidRDefault="0041074F" w:rsidP="004107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Opis predmeta nabave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ostali uvjeti nabave ne smiju biti određeni na način da pogoduju određenim gospodarskim subjektima.</w:t>
      </w:r>
    </w:p>
    <w:p w:rsidR="0041074F" w:rsidRDefault="009648A6" w:rsidP="0041074F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8</w:t>
      </w:r>
      <w:r w:rsidR="0041074F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41074F" w:rsidRDefault="0041074F" w:rsidP="0041074F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Naručitelj određuje kriterij za odabir ponude.</w:t>
      </w:r>
    </w:p>
    <w:p w:rsidR="00AF2A1F" w:rsidRDefault="0041074F" w:rsidP="0041074F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Kriterij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za odabir ponude su najniža cijena ili ekonomski najpovoljnija ponuda. </w:t>
      </w:r>
    </w:p>
    <w:p w:rsidR="004626AF" w:rsidRPr="004626AF" w:rsidRDefault="004626AF" w:rsidP="004626AF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9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4626AF" w:rsidRDefault="004626AF" w:rsidP="004626AF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Rok za dostavu ponuda mora b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iti primjeren predmetu nabave.</w:t>
      </w:r>
    </w:p>
    <w:p w:rsidR="0080484E" w:rsidRPr="00AF2A1F" w:rsidRDefault="00AF2A1F" w:rsidP="00AF2A1F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AF2A1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Članak 10.</w:t>
      </w:r>
    </w:p>
    <w:p w:rsidR="00AF2A1F" w:rsidRPr="00C16352" w:rsidRDefault="00AF2A1F" w:rsidP="00AF2A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13E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nabavu roba, radova i usluga procijenjene vrijednost jednake ili manje od 1.000,00 kn obavljat će se plaćanje i postupak sukladno procedurama Naručitelja.</w:t>
      </w:r>
    </w:p>
    <w:p w:rsidR="003C2A45" w:rsidRPr="00C16352" w:rsidRDefault="003C2A45" w:rsidP="0080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3294C" w:rsidRDefault="0080484E" w:rsidP="00C56E85">
      <w:pPr>
        <w:pStyle w:val="Odlomakpopisa"/>
        <w:numPr>
          <w:ilvl w:val="0"/>
          <w:numId w:val="7"/>
        </w:numPr>
        <w:spacing w:line="240" w:lineRule="auto"/>
        <w:ind w:left="567" w:hanging="425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JEDNOSTAVNA NABAVA ČIJA JE PR</w:t>
      </w:r>
      <w:r w:rsidR="00DF58FE"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OCIJENJENA VRIJEDNOST VEĆA OD 1.000,00 kn</w:t>
      </w:r>
      <w:r w:rsidR="00E570FB"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bez PDV-a</w:t>
      </w:r>
      <w:r w:rsidR="00DF58FE"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 TE MANJA OD 70.000,00 kn</w:t>
      </w:r>
      <w:r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E570FB" w:rsidRPr="00C329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bez PDV-a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</w:t>
      </w:r>
      <w:r w:rsidR="003E51B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lanak 11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AF2A1F" w:rsidRDefault="00AF2A1F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Postupke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jednostavne nabave procijenjene vrijednosti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veće od 1.000,00 kn bez PDV-a, te m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anje od 70.000,00 kn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bez PDV-a provode </w:t>
      </w:r>
      <w:r w:rsidR="007C0D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nadležni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upravni odjeli.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Postupak jednostavne nabave procijenjene vrijednosti </w:t>
      </w:r>
      <w:r w:rsidR="007C0D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veće od 1.000,00 kn bez PDV-a te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</w:t>
      </w:r>
      <w:r w:rsidR="00DF58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anje od 2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0.000,00 kn </w:t>
      </w:r>
      <w:r w:rsidR="00E570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bez PDV-a</w:t>
      </w:r>
      <w:r w:rsidR="00E570FB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provodi se izdavanje</w:t>
      </w:r>
      <w:r w:rsidR="00E570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</w:t>
      </w:r>
      <w:r w:rsidR="00FC5EA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narudžbenice ili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sklapanjem ugovora, na temelju jedne ili više dostavljenih ponuda.</w:t>
      </w:r>
    </w:p>
    <w:p w:rsidR="000C0501" w:rsidRDefault="00DF58F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Postupak jednostavne nabave procijenjene vrijednosti </w:t>
      </w:r>
      <w:r w:rsidR="00E570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jednake ili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veće od 20.000,00 kn </w:t>
      </w:r>
      <w:r w:rsidR="00E570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bez PDV-a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 m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anje od 70.000,00 kn</w:t>
      </w:r>
      <w:r w:rsidR="00E570F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bez PDV-a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provodi se sklapanjem ugovora, na temelju jedne ili više dostavljenih ponuda.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ED09A5" w:rsidRDefault="00ED09A5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1074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Postupci jednostavne nabave procijenjene vrijednosti jednake ili veće od 20.000,00 kn moraju biti uvršteni u Plan nabave,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 ugovori sklopljeni po provedbi tih postupaka </w:t>
      </w:r>
      <w:r w:rsidRPr="0041074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dostavljen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</w:t>
      </w:r>
      <w:r w:rsidRPr="0041074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znanje djelatniku zaduženom za javnu nabavu u Gradu Crikvenici, radi vođenja evidencije registra ugovora jednostavne nabave.</w:t>
      </w:r>
    </w:p>
    <w:p w:rsidR="00AF2A1F" w:rsidRPr="00AF2A1F" w:rsidRDefault="00AF2A1F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Pročelnik može iznimno odrediti da se gore navedeni postupci je</w:t>
      </w:r>
      <w:r w:rsidR="007C0DE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dnostavne nabave provedu po postupku opisanom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</w:t>
      </w:r>
      <w:r w:rsidRPr="00CF004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člancima </w:t>
      </w:r>
      <w:r w:rsidR="00290C58" w:rsidRPr="00290C5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13.-19</w:t>
      </w:r>
      <w:r w:rsidRPr="00290C5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ovog Pravilnika.</w:t>
      </w:r>
    </w:p>
    <w:p w:rsidR="000C0501" w:rsidRPr="000C0501" w:rsidRDefault="003E51BF" w:rsidP="000C0501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Članak 12</w:t>
      </w:r>
      <w:r w:rsidR="000C0501" w:rsidRPr="000C0501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Pročelnik upravnog odjela</w:t>
      </w:r>
      <w:r w:rsidR="00DD1E2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D1E27" w:rsidRPr="00DF58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ili osoba koju ovlasti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potpisuje narudžbenicu, odnosno ugovor.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Evidenciju o izdanim narudžbenicama</w:t>
      </w:r>
      <w:r w:rsidR="00DF58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ugovorima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vodi nadležni upravni odjel.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1F6D72" w:rsidRPr="009E7C7C" w:rsidRDefault="0080484E" w:rsidP="009E7C7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Narudžbenica, odnosno sklopljeni ugovor </w:t>
      </w:r>
      <w:r w:rsidR="009E7C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postupke jednostavne nabave procijenjene vrijednosti jednake ili veće od 20.000,00 kn bez PDV-a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mora sadržavati evidencijski broj nabave iz </w:t>
      </w:r>
      <w:r w:rsidR="004626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Plana nabave.</w:t>
      </w:r>
    </w:p>
    <w:p w:rsidR="0080484E" w:rsidRPr="00DF58FE" w:rsidRDefault="00207DCF" w:rsidP="00C3294C">
      <w:pPr>
        <w:pStyle w:val="Odlomakpopisa"/>
        <w:numPr>
          <w:ilvl w:val="0"/>
          <w:numId w:val="7"/>
        </w:numPr>
        <w:spacing w:line="240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 xml:space="preserve"> </w:t>
      </w:r>
      <w:r w:rsidR="0080484E" w:rsidRPr="00DF58F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JEDNOSTAVNA NABAVA ČIJA JE PROCIJENJENA VRIJEDNOST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VEĆA ILI JEDNAKA</w:t>
      </w:r>
      <w:r w:rsidR="004626A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80484E" w:rsidRPr="00DF58F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OD </w:t>
      </w:r>
      <w:r w:rsidR="00DF58F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70.000,00 kn</w:t>
      </w:r>
      <w:r w:rsid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89684B" w:rsidRPr="0089684B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bez PDV-a</w:t>
      </w:r>
      <w:r w:rsidR="00DF58FE" w:rsidRP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, </w:t>
      </w:r>
      <w:r w:rsidR="0089684B" w:rsidRP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TE MANJA OD 200.000,00 kn </w:t>
      </w:r>
      <w:r w:rsidR="0089684B" w:rsidRPr="0089684B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bez PDV-a</w:t>
      </w:r>
      <w:r w:rsidR="0080484E" w:rsidRP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ROBU I USLUGE, ODNOSNO MANJA OD 500.000,00 </w:t>
      </w:r>
      <w:r w:rsidR="00DF58FE" w:rsidRP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kn </w:t>
      </w:r>
      <w:r w:rsidR="0089684B" w:rsidRPr="0089684B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bez PDV-a</w:t>
      </w:r>
      <w:r w:rsidR="0089684B" w:rsidRP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  <w:r w:rsidR="0080484E" w:rsidRPr="0089684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</w:t>
      </w:r>
      <w:r w:rsidR="0080484E" w:rsidRPr="00DF58F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RADOVE</w:t>
      </w:r>
    </w:p>
    <w:p w:rsidR="0080484E" w:rsidRPr="0089684B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ZAHTJEV ZA POKRETANJE POSTUPKA </w:t>
      </w:r>
    </w:p>
    <w:p w:rsidR="0080484E" w:rsidRPr="00C16352" w:rsidRDefault="009648A6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</w:t>
      </w:r>
      <w:r w:rsidR="003E51B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3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Pokretanje postupaka jednostavnih nabava u nadležnosti je upravnih odjela Naručitelja.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Obrazac </w:t>
      </w:r>
      <w:r w:rsidRPr="00DF58F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Zahtjeva za pokretanje postupaka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jednostavne nabave robe, usluga ili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radova ispunjava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pročel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nik </w:t>
      </w:r>
      <w:r w:rsidR="004260F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ili osoba koju </w:t>
      </w:r>
      <w:r w:rsidRPr="00DF58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ovlasti.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Ispunjen i potpisan Zahtjev dostavlja se osobi u čijem je djelokrugu </w:t>
      </w:r>
      <w:r w:rsidR="00051D8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rada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provedba tog postupka nabave, a presliku ispunjenog i potpisanog zahtjeva </w:t>
      </w:r>
      <w:r w:rsidR="00EC6F3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 znanje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osobi koja obavlja poslove javne nabave u Gradu Crikvenici.</w:t>
      </w:r>
    </w:p>
    <w:p w:rsidR="00DD1E27" w:rsidRPr="00C16352" w:rsidRDefault="00DD1E27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POZIV ZA DOSTAVU PONUDA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14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Postupak jednostavne nabave provodi se slanjem 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Poziva za dostavu ponude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najmanje tri gospodarska subjekta na dokaziv način (elektroničkom poštom, putem ovlaštenog pružatelja poštanskih usluga ili druge odgovar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ajuće kurirske službe i slično), a može se objaviti na internetskoj stranici Naručitelja.</w:t>
      </w:r>
    </w:p>
    <w:p w:rsidR="00DF58FE" w:rsidRDefault="00487589" w:rsidP="00DF58F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Postupak provodi Stručno p</w:t>
      </w:r>
      <w:r w:rsidR="00DF58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</w:t>
      </w:r>
      <w:r w:rsidR="00DF58F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jerenstvo koje se imenuje u </w:t>
      </w:r>
      <w:r w:rsidR="00DF58FE"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Zahtjevu za pokretanje postupaka, a sastoji se od najmanje 3 (tri) člana.</w:t>
      </w:r>
    </w:p>
    <w:p w:rsidR="00DF58FE" w:rsidRPr="00487589" w:rsidRDefault="00487589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Članovi Stručnog povjerenstva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moraju posjedovati važeći cer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tifikat u području javne nabave.</w:t>
      </w:r>
    </w:p>
    <w:p w:rsidR="0080484E" w:rsidRPr="00487589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Iznimno od stavka 1. ovog članka,</w:t>
      </w:r>
      <w:r w:rsidR="00DD1E27"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naručitelj  može zatražiti jednu ponudu</w:t>
      </w:r>
      <w:r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slučaju:</w:t>
      </w:r>
    </w:p>
    <w:p w:rsidR="0080484E" w:rsidRPr="00487589" w:rsidRDefault="00210FED" w:rsidP="0080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589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1</w:t>
      </w:r>
      <w:r w:rsidR="0080484E" w:rsidRPr="00487589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  <w:r w:rsidR="00A62BE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nabave</w:t>
      </w:r>
      <w:r w:rsidR="0080484E"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usluga (hotelske, restoranske, odvjetničke  i javnobilježničke usluge, zdravstvene i socijalne usluge, usluge obrazovanja i stručnog osposobljavanja, usluge u području rekreacije, kulture i sporta</w:t>
      </w:r>
      <w:r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bankarske uslu</w:t>
      </w:r>
      <w:r w:rsidR="004A4E5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ge, usluge vještaka, oglašavanja</w:t>
      </w:r>
      <w:r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 druge medijske usluge</w:t>
      </w:r>
      <w:r w:rsidR="0080484E" w:rsidRPr="004875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),</w:t>
      </w:r>
    </w:p>
    <w:p w:rsidR="0080484E" w:rsidRPr="008E6BAF" w:rsidRDefault="00210FED" w:rsidP="0080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2</w:t>
      </w:r>
      <w:r w:rsidR="0080484E"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  <w:r w:rsidR="00FC5D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usluge </w:t>
      </w:r>
      <w:r w:rsidR="00C25F4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koje se</w:t>
      </w:r>
      <w:r w:rsidR="00FC5D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prema pozitivnim pravnim propisima </w:t>
      </w:r>
      <w:r w:rsidR="00C25F4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 primjenjuje Zakon</w:t>
      </w:r>
      <w:r w:rsidR="00FC5DF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 javnoj nabavi,</w:t>
      </w:r>
    </w:p>
    <w:p w:rsidR="0080484E" w:rsidRPr="008E6BAF" w:rsidRDefault="00210FED" w:rsidP="0080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3</w:t>
      </w:r>
      <w:r w:rsidR="0080484E"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  <w:r w:rsidR="0080484E"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kada zbog razloga povezanih sa zaštitom isključivih prava ugovor može izvršiti samo određeni ponuditelj,</w:t>
      </w:r>
    </w:p>
    <w:p w:rsidR="0080484E" w:rsidRPr="008E6BAF" w:rsidRDefault="00210FED" w:rsidP="0080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4</w:t>
      </w:r>
      <w:r w:rsidR="0080484E"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  <w:r w:rsidR="0080484E"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kada nije dostavljena niti jedna ponuda, a postupak jednostavne nabave se ponavlja,</w:t>
      </w:r>
    </w:p>
    <w:p w:rsidR="00AC665E" w:rsidRDefault="00210FED" w:rsidP="008048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5</w:t>
      </w:r>
      <w:r w:rsidR="0080484E" w:rsidRPr="008E6BAF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  <w:r w:rsidR="0080484E"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žurne nabave, uzrokovane događajima koji se nisu mogli predvidjeti.</w:t>
      </w:r>
    </w:p>
    <w:p w:rsidR="00AC665E" w:rsidRPr="00AC665E" w:rsidRDefault="00AC665E" w:rsidP="00AC665E">
      <w:pPr>
        <w:rPr>
          <w:rFonts w:ascii="Arial" w:eastAsia="Times New Roman" w:hAnsi="Arial" w:cs="Arial"/>
          <w:sz w:val="24"/>
          <w:szCs w:val="24"/>
          <w:lang w:eastAsia="hr-HR"/>
        </w:rPr>
      </w:pPr>
      <w:r w:rsidRPr="00AC665E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2420A9">
        <w:rPr>
          <w:rFonts w:ascii="Arial" w:eastAsia="Times New Roman" w:hAnsi="Arial" w:cs="Arial"/>
          <w:sz w:val="24"/>
          <w:szCs w:val="24"/>
          <w:lang w:eastAsia="hr-HR"/>
        </w:rPr>
        <w:t xml:space="preserve">kada je to potrebno zbog obavljanja </w:t>
      </w:r>
      <w:r w:rsidR="00774A57">
        <w:rPr>
          <w:rFonts w:ascii="Arial" w:eastAsia="Times New Roman" w:hAnsi="Arial" w:cs="Arial"/>
          <w:sz w:val="24"/>
          <w:szCs w:val="24"/>
          <w:lang w:eastAsia="hr-HR"/>
        </w:rPr>
        <w:t xml:space="preserve">odnosno dovršetka </w:t>
      </w:r>
      <w:r>
        <w:rPr>
          <w:rFonts w:ascii="Arial" w:eastAsia="Times New Roman" w:hAnsi="Arial" w:cs="Arial"/>
          <w:sz w:val="24"/>
          <w:szCs w:val="24"/>
          <w:lang w:eastAsia="hr-HR"/>
        </w:rPr>
        <w:t>specifičnih radova, nab</w:t>
      </w:r>
      <w:r w:rsidR="00774A57">
        <w:rPr>
          <w:rFonts w:ascii="Arial" w:eastAsia="Times New Roman" w:hAnsi="Arial" w:cs="Arial"/>
          <w:sz w:val="24"/>
          <w:szCs w:val="24"/>
          <w:lang w:eastAsia="hr-HR"/>
        </w:rPr>
        <w:t>ave specifičnih roba ili usluga.</w:t>
      </w:r>
    </w:p>
    <w:p w:rsidR="00CF1E47" w:rsidRPr="008E6BAF" w:rsidRDefault="00CF1E47" w:rsidP="0080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8E6BAF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nabavu po iznimnim slučajevima iz prethodnog stavka, osoba koja pokreće postupak jednostavne nabave mora uz obrazloženje navesti razloge korištenja ovakvog postupka jednostavne nabave.</w:t>
      </w:r>
    </w:p>
    <w:p w:rsidR="00210FED" w:rsidRPr="00E01F1E" w:rsidRDefault="002831FD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U slučaju provođenja postupaka jednostavne nabave koji predstavljaju iznimku</w:t>
      </w:r>
      <w:r w:rsidR="002A58C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 stavka 4</w:t>
      </w:r>
      <w:r w:rsidR="00F234DA"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ovog članka,</w:t>
      </w:r>
      <w:r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80484E" w:rsidRPr="008E6BA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Zahtjev za pokretanje postupka mora sadržavati supotpis gradonačelnika.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15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F608B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Pozivu za dostavu ponude Naručitelj propisuje način dostave ponuda</w:t>
      </w:r>
      <w:r w:rsidR="008F608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0484E" w:rsidRPr="00C16352" w:rsidRDefault="008F608B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Ponude </w:t>
      </w:r>
      <w:r w:rsidR="001A02B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mogu dostavljati putem 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pisarnice Naručitelja, odnosno, ako je moguće, elektroničkom dostavom putem Elektroničkog oglasnika javne nabave RH. 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16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Poziv za dostavu ponude </w:t>
      </w:r>
      <w:r w:rsidR="00290C58" w:rsidRPr="00290C5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 čl.14</w:t>
      </w:r>
      <w:r w:rsidRPr="00290C5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ovog Pravilnika mora biti jasan, razumljiv i nedvojben te izrađen na način da sadrži sve potrebne podatke koji ponuditelju omogućavaju izradu i dostavu ponude.</w:t>
      </w:r>
    </w:p>
    <w:p w:rsidR="0080484E" w:rsidRDefault="00E0280D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p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onude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koje 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zaprimaju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putem pisarnice, 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Naručitelj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 obvezan 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zatvorenoj omotnici ubilježi redni broj ponude, datum i vrijeme zaprimanja, te u U</w:t>
      </w:r>
      <w:r w:rsidR="00245E0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pisnik o zaprimanju ponuda upisati redoslijed zaprimanja ponuda.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RAZLOZI ISKLJUČENJA, UVJETI SPOSOBNOSTI I JAMSTVA</w:t>
      </w:r>
      <w:r w:rsidR="0069157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17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485E5E" w:rsidRDefault="00691577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aručitelj može u pozivu za dostavu ponuda odrediti razloge isključenja i uvjete sposobnosti ponuditelja uz odgovarajuću primjenu o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dredaba iz čl. 251. do 255. ZJN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potrebe kojih je gospodarski subjekt dužan ispuniti odgovarajuću Izjavu </w:t>
      </w:r>
      <w:r w:rsidR="00485E5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obrascu Naručitelja.</w:t>
      </w:r>
    </w:p>
    <w:p w:rsidR="0080484E" w:rsidRPr="00C16352" w:rsidRDefault="003C2A45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Prije odabira najpov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oljnije ponude,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 na temelju potpisane i ispunjene Izjave, 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Naručitelj može zatražiti od izabranog ponuditelja dokumente kojima će gospodarski subjekt dokazati svoju sposobnost i </w:t>
      </w:r>
      <w:r w:rsidR="00245E0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nepostojanje razloga za isključenje</w:t>
      </w:r>
      <w:r w:rsidR="00485E5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sukladno navodima iz Izjave</w:t>
      </w:r>
      <w:r w:rsidR="0080484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Svi dokumenti mogu se </w:t>
      </w:r>
      <w:r w:rsidR="00245E0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dostaviti 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neovjerenoj preslici, kojom se smatra i neovjereni ispis elektroničke isprave.</w:t>
      </w:r>
    </w:p>
    <w:p w:rsidR="0080484E" w:rsidRDefault="00361559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aručitelj može </w:t>
      </w:r>
      <w:r w:rsidR="00F336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pozivu za dostavu ponuda 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 gospodarskih subjekata tražiti jamstvo za ozbiljnost ponude, jamstvo za uredno ispunjenje ugovora, jamstvo za otklanjanje nedostataka u jamstvenom roku i jamstvo o osiguranju za pokriće odgovornosti iz djelatnosti, uz odg</w:t>
      </w:r>
      <w:r w:rsidR="00485E5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ovarajuću primjenu odredaba ZJN.</w:t>
      </w:r>
    </w:p>
    <w:p w:rsidR="00F336A2" w:rsidRPr="00485E5E" w:rsidRDefault="00F336A2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0484E" w:rsidRPr="00C16352" w:rsidRDefault="0080484E" w:rsidP="0080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933087" w:rsidRDefault="0080484E" w:rsidP="0080484E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ZAPISNIK O PREGLEDU I OCJENI PONUDA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18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F62B03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Stručno povjerenstvo sastavlja 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Zapisnik o pregledu i ocjeni ponuda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ocjenjuje ponude temeljem uvjeta i zahtjeva iz Poziva za dostavu ponuda, 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predlaže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odabir ponude pr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ema kriterijima za odabir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87E92" w:rsidRDefault="00A87E92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Otvaranje ponuda nije javno.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Naručitelj je obvezan provjeriti računsku ispravnost ponude. 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Ukoliko se utvrdi računska pogreška, naručitelj će od ponuditelja pisanim putem zatražiti prihvat ispravka računske pogreške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 roku ne duljem od pet dana od dana dostave zahtjeva</w:t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Ukoliko ponuditelj ne prihvati ispravak računske pogreške, njegova </w:t>
      </w:r>
      <w:r w:rsidR="00C95B8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će se ponuda odbiti.</w:t>
      </w:r>
    </w:p>
    <w:p w:rsidR="0080484E" w:rsidRPr="00C16352" w:rsidRDefault="0080484E" w:rsidP="00804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16352" w:rsidRDefault="0080484E" w:rsidP="008048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ODLUKA O ODABIRU/ODLUKA O PONIŠTENJU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19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Default="00D95608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aručitelj na temelju Zapisnika o pregledu i ocjeni ponuda donosi Odluku o odabiru ili Odluku o poništenju.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Odluku o odabiru, odnosno Odluku o poništenju donosi i potpisuje proče</w:t>
      </w:r>
      <w:r w:rsidR="002E7AE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lnik nadležnog upravnog odjela.</w:t>
      </w:r>
    </w:p>
    <w:p w:rsidR="00B03F8D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Odluka o odabiru ili Odluka o poništenju zajedno sa Zapisnikom o pregledu i ocjeni ponuda dostavlja se svim ponuditeljima koji su sudjelovali u postupku nabave, a može se objaviti i na inte</w:t>
      </w:r>
      <w:r w:rsidR="00B03F8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rnetskim stranicama Naručitelja.</w:t>
      </w:r>
    </w:p>
    <w:p w:rsidR="0080484E" w:rsidRPr="00C16352" w:rsidRDefault="00B03F8D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Objava Odluke na internetskim stranicama Naručitelja predstavlja urednu dostavu odluke.</w:t>
      </w:r>
    </w:p>
    <w:p w:rsidR="0080484E" w:rsidRDefault="0080484E" w:rsidP="00B853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Naručitelj će poništiti postupak jednostavne nabave vrijednosti jednake ili veće od 70.000,00 kuna zbog razloga </w:t>
      </w:r>
      <w:r w:rsidR="00094AF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propisanih odredbama ZJN </w:t>
      </w:r>
      <w:r w:rsidR="009330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ili ako je ta mogućnost predviđena u Pozivu za dostavu ponuda.</w:t>
      </w:r>
    </w:p>
    <w:p w:rsidR="00B853C4" w:rsidRPr="00C16352" w:rsidRDefault="00B853C4" w:rsidP="00B853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181179" w:rsidRDefault="0080484E" w:rsidP="00181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1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SKLAPANJE I IZVRŠENJE UGOVORA 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</w:t>
      </w:r>
      <w:r w:rsidR="003E51B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lanak 20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933087" w:rsidRDefault="00181179" w:rsidP="00BC3ABF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Za postupke jednostavne nabave procijenjene vrijednosti </w:t>
      </w:r>
      <w:r w:rsidR="00BC3A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jednake ili veće od 7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0.000,00 kn </w:t>
      </w:r>
      <w:r w:rsidR="00BC3ABF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bez PDV-a,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naručitelj s 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dabranim ponuditeljem sklapa </w:t>
      </w:r>
      <w:r w:rsidR="0080484E"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ugovor koji mora biti u skladu s uvjetima određenim u Pozivu za dostavu ponude i odabranom ponudom.</w:t>
      </w:r>
    </w:p>
    <w:p w:rsidR="00933087" w:rsidRPr="00BC3ABF" w:rsidRDefault="00933087" w:rsidP="00BC3A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21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3C2A45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Pročelnik nadležnog upravnog odjela obvezan je kontrolirati izvršenje sklopljenih ugovora na temelju provedenog postupka jednostavne nabave.</w:t>
      </w:r>
    </w:p>
    <w:p w:rsidR="00094AF2" w:rsidRPr="00CF0048" w:rsidRDefault="00094AF2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0484E" w:rsidRPr="00181179" w:rsidRDefault="0080484E" w:rsidP="00181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1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REGISTAR UGOVORA JEDNOSTAVNE NABAVE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</w:t>
      </w:r>
      <w:r w:rsidR="009648A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lanak 20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Default="0080484E" w:rsidP="0053086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Naručitelj je obvezan voditi registar sklopljenih ugovora jednostavne nabave i objaviti ga na svojim internetskim stranicama.</w:t>
      </w:r>
    </w:p>
    <w:p w:rsidR="00B853C4" w:rsidRDefault="00B853C4" w:rsidP="005308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0C58" w:rsidRDefault="00290C58" w:rsidP="005308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0C58" w:rsidRPr="00C16352" w:rsidRDefault="00290C58" w:rsidP="0053086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181179" w:rsidRDefault="0080484E" w:rsidP="00B853C4">
      <w:pPr>
        <w:pStyle w:val="Odlomakpopisa"/>
        <w:numPr>
          <w:ilvl w:val="0"/>
          <w:numId w:val="7"/>
        </w:numPr>
        <w:spacing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1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>ZAVRŠNE ODREDBE</w:t>
      </w:r>
    </w:p>
    <w:p w:rsidR="0080484E" w:rsidRPr="00C16352" w:rsidRDefault="0080484E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</w:t>
      </w:r>
      <w:r w:rsidR="003E51B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lanak 22</w:t>
      </w:r>
      <w:r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Pr="005B4322" w:rsidRDefault="0080484E" w:rsidP="0080484E">
      <w:pPr>
        <w:spacing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Gradonačelnik će internim aktom </w:t>
      </w:r>
      <w:r w:rsidR="00D06C84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propisati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način postupanja i obveze upravnih tijela Grada Crikvenice u provedbi postupaka jednostavne nabave utvrđenih ovim Pravilnikom, te obveze i postupanja u predmetima javne nabave, kao i propi</w:t>
      </w:r>
      <w:r w:rsidR="00094B4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sati sve pripadajuće obrasce.</w:t>
      </w:r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23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Default="0080484E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Naručitelj je dužan čuvati svu dokumentaciju o postupcima jednostavne nabave 4 (četiri) godine od završetka postupka jednostavne nabave.</w:t>
      </w:r>
    </w:p>
    <w:p w:rsidR="00F5608B" w:rsidRPr="00C16352" w:rsidRDefault="00F5608B" w:rsidP="00F560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</w:t>
      </w:r>
      <w:r w:rsidR="003E51B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24</w:t>
      </w:r>
      <w:r w:rsidR="00CF0048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:rsidR="00F5608B" w:rsidRPr="00F5608B" w:rsidRDefault="00F5608B" w:rsidP="0080484E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5608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Stupanjem na snagu o</w:t>
      </w:r>
      <w:r w:rsidR="00094B4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vog Pravilnika prestaje važiti Pravilnik o provedbi postupaka nabave u Gradu Crikvenici od dana 12.01.2016.g., KLASA: </w:t>
      </w:r>
      <w:r w:rsidR="00290C5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406-01/16-01/03, URBROJ: 2107/01-04/02-16-2.</w:t>
      </w:r>
      <w:bookmarkStart w:id="0" w:name="_GoBack"/>
      <w:bookmarkEnd w:id="0"/>
    </w:p>
    <w:p w:rsidR="0080484E" w:rsidRPr="00C16352" w:rsidRDefault="003E51BF" w:rsidP="008048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Članak 25</w:t>
      </w:r>
      <w:r w:rsidR="0080484E" w:rsidRPr="00C1635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Ovaj Pravilnik objavit će se na internetskim stranicama Gra</w:t>
      </w:r>
      <w:r w:rsidR="00094B4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da Crikvenice.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Ovaj Pravilnik stupa na snagu osmog dana od dana objave u „Službenim novinama Grada Crikvenice“</w:t>
      </w:r>
      <w:r w:rsidR="00094B4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80484E" w:rsidRPr="00C16352" w:rsidRDefault="0080484E" w:rsidP="008048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Predsjednik Gradskog vijeća</w:t>
      </w:r>
    </w:p>
    <w:p w:rsidR="0080484E" w:rsidRPr="00C16352" w:rsidRDefault="0080484E" w:rsidP="008048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Lovorko </w:t>
      </w:r>
      <w:proofErr w:type="spellStart"/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Gržac</w:t>
      </w:r>
      <w:proofErr w:type="spellEnd"/>
      <w:r w:rsidRPr="00C1635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ing.</w:t>
      </w:r>
    </w:p>
    <w:p w:rsidR="0080484E" w:rsidRDefault="0080484E" w:rsidP="0080484E"/>
    <w:p w:rsidR="000C351E" w:rsidRPr="0080484E" w:rsidRDefault="000C351E" w:rsidP="0080484E"/>
    <w:sectPr w:rsidR="000C351E" w:rsidRPr="008048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0A" w:rsidRDefault="0049150A" w:rsidP="00CF7123">
      <w:pPr>
        <w:spacing w:after="0" w:line="240" w:lineRule="auto"/>
      </w:pPr>
      <w:r>
        <w:separator/>
      </w:r>
    </w:p>
  </w:endnote>
  <w:endnote w:type="continuationSeparator" w:id="0">
    <w:p w:rsidR="0049150A" w:rsidRDefault="0049150A" w:rsidP="00CF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139178"/>
      <w:docPartObj>
        <w:docPartGallery w:val="Page Numbers (Bottom of Page)"/>
        <w:docPartUnique/>
      </w:docPartObj>
    </w:sdtPr>
    <w:sdtEndPr/>
    <w:sdtContent>
      <w:p w:rsidR="00CF7123" w:rsidRDefault="00CF712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C58">
          <w:rPr>
            <w:noProof/>
          </w:rPr>
          <w:t>6</w:t>
        </w:r>
        <w:r>
          <w:fldChar w:fldCharType="end"/>
        </w:r>
      </w:p>
    </w:sdtContent>
  </w:sdt>
  <w:p w:rsidR="00CF7123" w:rsidRDefault="00CF71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0A" w:rsidRDefault="0049150A" w:rsidP="00CF7123">
      <w:pPr>
        <w:spacing w:after="0" w:line="240" w:lineRule="auto"/>
      </w:pPr>
      <w:r>
        <w:separator/>
      </w:r>
    </w:p>
  </w:footnote>
  <w:footnote w:type="continuationSeparator" w:id="0">
    <w:p w:rsidR="0049150A" w:rsidRDefault="0049150A" w:rsidP="00CF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45D9"/>
    <w:multiLevelType w:val="multilevel"/>
    <w:tmpl w:val="2DBE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E422A"/>
    <w:multiLevelType w:val="hybridMultilevel"/>
    <w:tmpl w:val="A0BA980E"/>
    <w:lvl w:ilvl="0" w:tplc="7690F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24E7"/>
    <w:multiLevelType w:val="hybridMultilevel"/>
    <w:tmpl w:val="905460CA"/>
    <w:lvl w:ilvl="0" w:tplc="9976AE66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34D82"/>
    <w:multiLevelType w:val="hybridMultilevel"/>
    <w:tmpl w:val="15E8C3FA"/>
    <w:lvl w:ilvl="0" w:tplc="38183E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048F1"/>
    <w:multiLevelType w:val="hybridMultilevel"/>
    <w:tmpl w:val="9C62E106"/>
    <w:lvl w:ilvl="0" w:tplc="2FA88A6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C16F0"/>
    <w:multiLevelType w:val="hybridMultilevel"/>
    <w:tmpl w:val="3D9A9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F10"/>
    <w:multiLevelType w:val="hybridMultilevel"/>
    <w:tmpl w:val="0762B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64"/>
    <w:rsid w:val="00051D8C"/>
    <w:rsid w:val="00085264"/>
    <w:rsid w:val="00094AF2"/>
    <w:rsid w:val="00094B4B"/>
    <w:rsid w:val="000B7E7A"/>
    <w:rsid w:val="000C0501"/>
    <w:rsid w:val="000C351E"/>
    <w:rsid w:val="001022B2"/>
    <w:rsid w:val="00153B72"/>
    <w:rsid w:val="00171943"/>
    <w:rsid w:val="00171DD0"/>
    <w:rsid w:val="00181179"/>
    <w:rsid w:val="00196B97"/>
    <w:rsid w:val="001A02BB"/>
    <w:rsid w:val="001F6D72"/>
    <w:rsid w:val="00207DCF"/>
    <w:rsid w:val="00210FED"/>
    <w:rsid w:val="002125EB"/>
    <w:rsid w:val="00221B8C"/>
    <w:rsid w:val="00245E09"/>
    <w:rsid w:val="00266EB5"/>
    <w:rsid w:val="00275BBD"/>
    <w:rsid w:val="002831FD"/>
    <w:rsid w:val="00290C58"/>
    <w:rsid w:val="002944D0"/>
    <w:rsid w:val="00296D7D"/>
    <w:rsid w:val="002A58C3"/>
    <w:rsid w:val="002B6490"/>
    <w:rsid w:val="002B7130"/>
    <w:rsid w:val="002D13E2"/>
    <w:rsid w:val="002E7AED"/>
    <w:rsid w:val="0035151A"/>
    <w:rsid w:val="00361559"/>
    <w:rsid w:val="003737BB"/>
    <w:rsid w:val="003C2A45"/>
    <w:rsid w:val="003E51BF"/>
    <w:rsid w:val="003E6B7C"/>
    <w:rsid w:val="00404E28"/>
    <w:rsid w:val="00407BA4"/>
    <w:rsid w:val="0041074F"/>
    <w:rsid w:val="004260FA"/>
    <w:rsid w:val="004626AF"/>
    <w:rsid w:val="00485E5E"/>
    <w:rsid w:val="00487589"/>
    <w:rsid w:val="0049150A"/>
    <w:rsid w:val="004A4E50"/>
    <w:rsid w:val="004A5F08"/>
    <w:rsid w:val="004A7279"/>
    <w:rsid w:val="004D5CA9"/>
    <w:rsid w:val="004E7D62"/>
    <w:rsid w:val="005033F3"/>
    <w:rsid w:val="0052038B"/>
    <w:rsid w:val="0053086C"/>
    <w:rsid w:val="005426CF"/>
    <w:rsid w:val="00575AFE"/>
    <w:rsid w:val="00622791"/>
    <w:rsid w:val="00691577"/>
    <w:rsid w:val="00734DB5"/>
    <w:rsid w:val="00774A57"/>
    <w:rsid w:val="007C0DE0"/>
    <w:rsid w:val="007D7FC5"/>
    <w:rsid w:val="0080484E"/>
    <w:rsid w:val="0089684B"/>
    <w:rsid w:val="008E6BAF"/>
    <w:rsid w:val="008F608B"/>
    <w:rsid w:val="009322D2"/>
    <w:rsid w:val="00933087"/>
    <w:rsid w:val="009540E4"/>
    <w:rsid w:val="009648A6"/>
    <w:rsid w:val="00981EAB"/>
    <w:rsid w:val="00982FC6"/>
    <w:rsid w:val="0098409C"/>
    <w:rsid w:val="009C215C"/>
    <w:rsid w:val="009E6F2C"/>
    <w:rsid w:val="009E7C7C"/>
    <w:rsid w:val="00A13954"/>
    <w:rsid w:val="00A434C1"/>
    <w:rsid w:val="00A62BE7"/>
    <w:rsid w:val="00A7127B"/>
    <w:rsid w:val="00A87E92"/>
    <w:rsid w:val="00A91512"/>
    <w:rsid w:val="00AB1DA8"/>
    <w:rsid w:val="00AB5FBA"/>
    <w:rsid w:val="00AB609F"/>
    <w:rsid w:val="00AC665E"/>
    <w:rsid w:val="00AD0206"/>
    <w:rsid w:val="00AF154B"/>
    <w:rsid w:val="00AF2A1F"/>
    <w:rsid w:val="00B03F8D"/>
    <w:rsid w:val="00B050EB"/>
    <w:rsid w:val="00B3447F"/>
    <w:rsid w:val="00B853C4"/>
    <w:rsid w:val="00B93DB5"/>
    <w:rsid w:val="00BA1371"/>
    <w:rsid w:val="00BC3ABF"/>
    <w:rsid w:val="00BE53EB"/>
    <w:rsid w:val="00C11248"/>
    <w:rsid w:val="00C25F4B"/>
    <w:rsid w:val="00C3294C"/>
    <w:rsid w:val="00C40CF0"/>
    <w:rsid w:val="00C56E85"/>
    <w:rsid w:val="00C63539"/>
    <w:rsid w:val="00C95B86"/>
    <w:rsid w:val="00CA5CE9"/>
    <w:rsid w:val="00CD3847"/>
    <w:rsid w:val="00CF0048"/>
    <w:rsid w:val="00CF1E47"/>
    <w:rsid w:val="00CF7123"/>
    <w:rsid w:val="00D06C84"/>
    <w:rsid w:val="00D8235A"/>
    <w:rsid w:val="00D8597D"/>
    <w:rsid w:val="00D95608"/>
    <w:rsid w:val="00DC263A"/>
    <w:rsid w:val="00DD1E27"/>
    <w:rsid w:val="00DF58FE"/>
    <w:rsid w:val="00E0280D"/>
    <w:rsid w:val="00E12DFC"/>
    <w:rsid w:val="00E15DF5"/>
    <w:rsid w:val="00E3607E"/>
    <w:rsid w:val="00E570FB"/>
    <w:rsid w:val="00E80CD5"/>
    <w:rsid w:val="00E87771"/>
    <w:rsid w:val="00EC6DF9"/>
    <w:rsid w:val="00EC6F35"/>
    <w:rsid w:val="00ED09A5"/>
    <w:rsid w:val="00ED43AC"/>
    <w:rsid w:val="00F1332B"/>
    <w:rsid w:val="00F234DA"/>
    <w:rsid w:val="00F336A2"/>
    <w:rsid w:val="00F5608B"/>
    <w:rsid w:val="00F62B03"/>
    <w:rsid w:val="00FC5DFC"/>
    <w:rsid w:val="00FC5EAB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793"/>
  <w15:chartTrackingRefBased/>
  <w15:docId w15:val="{AB08875C-7A02-42EB-858A-C4F66C16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48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C3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C35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F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123"/>
  </w:style>
  <w:style w:type="paragraph" w:styleId="Podnoje">
    <w:name w:val="footer"/>
    <w:basedOn w:val="Normal"/>
    <w:link w:val="PodnojeChar"/>
    <w:uiPriority w:val="99"/>
    <w:unhideWhenUsed/>
    <w:rsid w:val="00CF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7123"/>
  </w:style>
  <w:style w:type="paragraph" w:styleId="Tekstbalonia">
    <w:name w:val="Balloon Text"/>
    <w:basedOn w:val="Normal"/>
    <w:link w:val="TekstbaloniaChar"/>
    <w:uiPriority w:val="99"/>
    <w:semiHidden/>
    <w:unhideWhenUsed/>
    <w:rsid w:val="00CF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7123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A72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72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A727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A72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A72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4A66-6360-4822-A83A-169664ED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94</cp:revision>
  <cp:lastPrinted>2017-02-28T07:23:00Z</cp:lastPrinted>
  <dcterms:created xsi:type="dcterms:W3CDTF">2017-02-24T10:44:00Z</dcterms:created>
  <dcterms:modified xsi:type="dcterms:W3CDTF">2017-03-23T13:18:00Z</dcterms:modified>
</cp:coreProperties>
</file>