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4CA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1214CA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 i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87260C">
        <w:rPr>
          <w:rFonts w:ascii="Arial" w:hAnsi="Arial" w:cs="Arial"/>
          <w:iCs/>
          <w:sz w:val="24"/>
          <w:szCs w:val="24"/>
        </w:rPr>
        <w:t>1</w:t>
      </w:r>
      <w:r w:rsidR="00181A15">
        <w:rPr>
          <w:rFonts w:ascii="Arial" w:hAnsi="Arial" w:cs="Arial"/>
          <w:iCs/>
          <w:sz w:val="24"/>
          <w:szCs w:val="24"/>
        </w:rPr>
        <w:t>91</w:t>
      </w:r>
      <w:r w:rsidRPr="00BA4006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UR.BROJ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>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 xml:space="preserve">-2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181A15">
        <w:rPr>
          <w:rFonts w:ascii="Arial" w:hAnsi="Arial" w:cs="Arial"/>
          <w:iCs/>
          <w:sz w:val="24"/>
          <w:szCs w:val="24"/>
        </w:rPr>
        <w:t>29</w:t>
      </w:r>
      <w:r w:rsidR="0087260C">
        <w:rPr>
          <w:rFonts w:ascii="Arial" w:hAnsi="Arial" w:cs="Arial"/>
          <w:iCs/>
          <w:sz w:val="24"/>
          <w:szCs w:val="24"/>
        </w:rPr>
        <w:t xml:space="preserve">. </w:t>
      </w:r>
      <w:r w:rsidR="00181A15">
        <w:rPr>
          <w:rFonts w:ascii="Arial" w:hAnsi="Arial" w:cs="Arial"/>
          <w:iCs/>
          <w:sz w:val="24"/>
          <w:szCs w:val="24"/>
        </w:rPr>
        <w:t>studenog</w:t>
      </w:r>
      <w:r w:rsidR="0087260C">
        <w:rPr>
          <w:rFonts w:ascii="Arial" w:hAnsi="Arial" w:cs="Arial"/>
          <w:iCs/>
          <w:sz w:val="24"/>
          <w:szCs w:val="24"/>
        </w:rPr>
        <w:t xml:space="preserve"> </w:t>
      </w:r>
      <w:r w:rsidR="001A0E4F">
        <w:rPr>
          <w:rFonts w:ascii="Arial" w:hAnsi="Arial" w:cs="Arial"/>
          <w:iCs/>
          <w:sz w:val="24"/>
          <w:szCs w:val="24"/>
        </w:rPr>
        <w:t>2016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za prikupljanje ponuda za davanje u zakup lokacij</w:t>
      </w:r>
      <w:r w:rsidR="00181A15">
        <w:rPr>
          <w:rFonts w:ascii="Arial" w:hAnsi="Arial" w:cs="Arial"/>
          <w:bCs/>
          <w:iCs/>
          <w:sz w:val="24"/>
          <w:szCs w:val="24"/>
        </w:rPr>
        <w:t>e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</w:t>
      </w:r>
      <w:r w:rsidR="001A0E4F">
        <w:rPr>
          <w:rFonts w:ascii="Arial" w:hAnsi="Arial" w:cs="Arial"/>
          <w:bCs/>
          <w:iCs/>
          <w:sz w:val="24"/>
          <w:szCs w:val="24"/>
        </w:rPr>
        <w:t>6</w:t>
      </w:r>
      <w:r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</w:t>
      </w:r>
      <w:r w:rsidR="00181A15">
        <w:rPr>
          <w:rFonts w:ascii="Arial" w:hAnsi="Arial" w:cs="Arial"/>
          <w:iCs/>
          <w:sz w:val="24"/>
          <w:szCs w:val="24"/>
        </w:rPr>
        <w:t>e</w:t>
      </w:r>
      <w:r w:rsidRPr="00BA4006">
        <w:rPr>
          <w:rFonts w:ascii="Arial" w:hAnsi="Arial" w:cs="Arial"/>
          <w:iCs/>
          <w:sz w:val="24"/>
          <w:szCs w:val="24"/>
        </w:rPr>
        <w:t xml:space="preserve">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7"/>
        <w:gridCol w:w="2694"/>
        <w:gridCol w:w="2409"/>
      </w:tblGrid>
      <w:tr w:rsidR="00BA4006" w:rsidRPr="00BA4006" w:rsidTr="00A91743">
        <w:tc>
          <w:tcPr>
            <w:tcW w:w="709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409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96157A" w:rsidRPr="0096157A" w:rsidTr="00A91743">
        <w:tc>
          <w:tcPr>
            <w:tcW w:w="709" w:type="dxa"/>
            <w:shd w:val="clear" w:color="auto" w:fill="auto"/>
          </w:tcPr>
          <w:p w:rsidR="0052544F" w:rsidRPr="0096157A" w:rsidRDefault="0052544F" w:rsidP="00181A1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  </w:t>
            </w:r>
            <w:r w:rsidR="00181A15"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96157A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96157A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  <w:r w:rsidR="00181A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52544F" w:rsidRPr="0096157A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96157A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409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Za </w:t>
      </w:r>
      <w:r w:rsidR="00181A15">
        <w:rPr>
          <w:rFonts w:ascii="Arial" w:hAnsi="Arial" w:cs="Arial"/>
          <w:sz w:val="24"/>
          <w:szCs w:val="24"/>
        </w:rPr>
        <w:t xml:space="preserve">naprijed navedenu </w:t>
      </w:r>
      <w:r w:rsidRPr="00391B97">
        <w:rPr>
          <w:rFonts w:ascii="Arial" w:hAnsi="Arial" w:cs="Arial"/>
          <w:sz w:val="24"/>
          <w:szCs w:val="24"/>
        </w:rPr>
        <w:t>lokacij</w:t>
      </w:r>
      <w:r w:rsidR="00181A15">
        <w:rPr>
          <w:rFonts w:ascii="Arial" w:hAnsi="Arial" w:cs="Arial"/>
          <w:sz w:val="24"/>
          <w:szCs w:val="24"/>
        </w:rPr>
        <w:t xml:space="preserve">u </w:t>
      </w:r>
      <w:r w:rsidRPr="00391B97">
        <w:rPr>
          <w:rFonts w:ascii="Arial" w:hAnsi="Arial" w:cs="Arial"/>
          <w:sz w:val="24"/>
          <w:szCs w:val="24"/>
        </w:rPr>
        <w:t>Grad Crikvenica osigurava kućic</w:t>
      </w:r>
      <w:r w:rsidR="00181A15">
        <w:rPr>
          <w:rFonts w:ascii="Arial" w:hAnsi="Arial" w:cs="Arial"/>
          <w:sz w:val="24"/>
          <w:szCs w:val="24"/>
        </w:rPr>
        <w:t>u</w:t>
      </w:r>
      <w:r w:rsidRPr="00391B97">
        <w:rPr>
          <w:rFonts w:ascii="Arial" w:hAnsi="Arial" w:cs="Arial"/>
          <w:sz w:val="24"/>
          <w:szCs w:val="24"/>
        </w:rPr>
        <w:t xml:space="preserve"> za obavljanje djelatnosti</w:t>
      </w:r>
    </w:p>
    <w:p w:rsidR="00BA4006" w:rsidRDefault="00181A15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Lokacija</w:t>
      </w:r>
      <w:r w:rsidR="00C55BE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se</w:t>
      </w:r>
      <w:r w:rsidR="00C55BE0">
        <w:rPr>
          <w:rFonts w:ascii="Arial" w:hAnsi="Arial" w:cs="Arial"/>
          <w:sz w:val="24"/>
          <w:szCs w:val="24"/>
        </w:rPr>
        <w:t xml:space="preserve"> daj</w:t>
      </w:r>
      <w:r>
        <w:rPr>
          <w:rFonts w:ascii="Arial" w:hAnsi="Arial" w:cs="Arial"/>
          <w:sz w:val="24"/>
          <w:szCs w:val="24"/>
        </w:rPr>
        <w:t>e</w:t>
      </w:r>
      <w:r w:rsidR="00C55BE0">
        <w:rPr>
          <w:rFonts w:ascii="Arial" w:hAnsi="Arial" w:cs="Arial"/>
          <w:sz w:val="24"/>
          <w:szCs w:val="24"/>
        </w:rPr>
        <w:t xml:space="preserve"> se u zakup na rok od </w:t>
      </w:r>
      <w:r>
        <w:rPr>
          <w:rFonts w:ascii="Arial" w:hAnsi="Arial" w:cs="Arial"/>
          <w:sz w:val="24"/>
          <w:szCs w:val="24"/>
        </w:rPr>
        <w:t>02.12</w:t>
      </w:r>
      <w:r w:rsidR="00C55BE0">
        <w:rPr>
          <w:rFonts w:ascii="Arial" w:hAnsi="Arial" w:cs="Arial"/>
          <w:sz w:val="24"/>
          <w:szCs w:val="24"/>
        </w:rPr>
        <w:t>.2016. do 28.12.2016.</w:t>
      </w:r>
      <w:r w:rsidR="00BA4006" w:rsidRPr="00BA4006">
        <w:rPr>
          <w:rFonts w:ascii="Arial" w:hAnsi="Arial" w:cs="Arial"/>
          <w:sz w:val="24"/>
          <w:szCs w:val="24"/>
        </w:rPr>
        <w:t xml:space="preserve">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 svaku pojedinu lokaciju uplatiti prilikom   potpisivanja Ugovora o zakupu javne površine.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presliku rješenja o upisu u sudski registar za pravne, odnosno obrtni registar za fizičke  osobe</w:t>
      </w:r>
      <w:r w:rsidR="00181A15">
        <w:rPr>
          <w:rFonts w:ascii="Arial" w:hAnsi="Arial" w:cs="Arial"/>
          <w:sz w:val="24"/>
          <w:szCs w:val="24"/>
        </w:rPr>
        <w:t xml:space="preserve"> iz kojeg je vidljivo da je ponuđač registriran za djelatnost koja je navedena u natječaju</w:t>
      </w:r>
      <w:r w:rsidRPr="00BA4006">
        <w:rPr>
          <w:rFonts w:ascii="Arial" w:hAnsi="Arial" w:cs="Arial"/>
          <w:sz w:val="24"/>
          <w:szCs w:val="24"/>
        </w:rPr>
        <w:t xml:space="preserve">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181A15" w:rsidRDefault="00181A15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izjavu o prihvaćanju svih uvjeta natječaja</w:t>
      </w:r>
    </w:p>
    <w:p w:rsidR="00BA4006" w:rsidRPr="0096157A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Na natječaju ne mogu sudjelovati ponuditelji koji nemaju uredno izvršene obveze prema Gradu Crikvenici</w:t>
      </w:r>
      <w:r w:rsidR="00BF1AD2">
        <w:rPr>
          <w:rFonts w:ascii="Arial" w:hAnsi="Arial" w:cs="Arial"/>
          <w:sz w:val="24"/>
          <w:szCs w:val="24"/>
        </w:rPr>
        <w:t xml:space="preserve"> kao i osobe koje već imaju u zakupu lokaciju u Parku </w:t>
      </w:r>
      <w:proofErr w:type="spellStart"/>
      <w:r w:rsidR="00BF1AD2">
        <w:rPr>
          <w:rFonts w:ascii="Arial" w:hAnsi="Arial" w:cs="Arial"/>
          <w:sz w:val="24"/>
          <w:szCs w:val="24"/>
        </w:rPr>
        <w:t>palih</w:t>
      </w:r>
      <w:proofErr w:type="spellEnd"/>
      <w:r w:rsidR="00BF1AD2">
        <w:rPr>
          <w:rFonts w:ascii="Arial" w:hAnsi="Arial" w:cs="Arial"/>
          <w:sz w:val="24"/>
          <w:szCs w:val="24"/>
        </w:rPr>
        <w:t xml:space="preserve"> za domovinu gdje se održava manifestacija Advent u Crikvenici 2016.</w:t>
      </w:r>
    </w:p>
    <w:p w:rsidR="00BA4006" w:rsidRPr="0096157A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Ponude trebaju biti dostavljene ili zaprimljene putem pošte najkasnije do</w:t>
      </w:r>
      <w:r w:rsidR="0087260C" w:rsidRPr="0096157A">
        <w:rPr>
          <w:rFonts w:ascii="Arial" w:hAnsi="Arial" w:cs="Arial"/>
          <w:sz w:val="24"/>
          <w:szCs w:val="24"/>
        </w:rPr>
        <w:t xml:space="preserve"> </w:t>
      </w:r>
      <w:r w:rsidR="0087260C" w:rsidRPr="0096157A">
        <w:rPr>
          <w:rFonts w:ascii="Arial" w:hAnsi="Arial" w:cs="Arial"/>
          <w:b/>
          <w:sz w:val="24"/>
          <w:szCs w:val="24"/>
        </w:rPr>
        <w:t xml:space="preserve">02. </w:t>
      </w:r>
      <w:r w:rsidR="00181A15">
        <w:rPr>
          <w:rFonts w:ascii="Arial" w:hAnsi="Arial" w:cs="Arial"/>
          <w:b/>
          <w:sz w:val="24"/>
          <w:szCs w:val="24"/>
        </w:rPr>
        <w:t>prosinca</w:t>
      </w:r>
      <w:r w:rsidR="0087260C" w:rsidRPr="0096157A">
        <w:rPr>
          <w:rFonts w:ascii="Arial" w:hAnsi="Arial" w:cs="Arial"/>
          <w:b/>
          <w:sz w:val="24"/>
          <w:szCs w:val="24"/>
        </w:rPr>
        <w:t xml:space="preserve"> 2016. godine do 1</w:t>
      </w:r>
      <w:r w:rsidR="00181A15">
        <w:rPr>
          <w:rFonts w:ascii="Arial" w:hAnsi="Arial" w:cs="Arial"/>
          <w:b/>
          <w:sz w:val="24"/>
          <w:szCs w:val="24"/>
        </w:rPr>
        <w:t>2</w:t>
      </w:r>
      <w:r w:rsidRPr="0096157A">
        <w:rPr>
          <w:rFonts w:ascii="Arial" w:hAnsi="Arial" w:cs="Arial"/>
          <w:b/>
          <w:sz w:val="24"/>
          <w:szCs w:val="24"/>
        </w:rPr>
        <w:t xml:space="preserve">,00 sati. </w:t>
      </w:r>
    </w:p>
    <w:p w:rsidR="00BA4006" w:rsidRPr="0096157A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JAVNI NATJEČAJ ZA ZAKUP LOKACIJE ZA PRIVREMENU NAPRAVU, </w:t>
      </w:r>
      <w:r w:rsidR="002A2413">
        <w:rPr>
          <w:rFonts w:ascii="Arial" w:hAnsi="Arial" w:cs="Arial"/>
          <w:sz w:val="24"/>
          <w:szCs w:val="24"/>
        </w:rPr>
        <w:t xml:space="preserve">ADVENT 2016., </w:t>
      </w:r>
      <w:r w:rsidRPr="0096157A">
        <w:rPr>
          <w:rFonts w:ascii="Arial" w:hAnsi="Arial" w:cs="Arial"/>
          <w:sz w:val="24"/>
          <w:szCs w:val="24"/>
        </w:rPr>
        <w:t xml:space="preserve">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>85 - suteren - sala za sastanke dana</w:t>
      </w:r>
      <w:r w:rsidR="00E4421B">
        <w:rPr>
          <w:rFonts w:ascii="Arial" w:hAnsi="Arial" w:cs="Arial"/>
          <w:sz w:val="24"/>
          <w:szCs w:val="24"/>
        </w:rPr>
        <w:t xml:space="preserve"> </w:t>
      </w:r>
      <w:r w:rsidR="0087260C" w:rsidRPr="0087260C">
        <w:rPr>
          <w:rFonts w:ascii="Arial" w:hAnsi="Arial" w:cs="Arial"/>
          <w:b/>
          <w:sz w:val="24"/>
          <w:szCs w:val="24"/>
        </w:rPr>
        <w:t xml:space="preserve">02. </w:t>
      </w:r>
      <w:r w:rsidR="000226E2">
        <w:rPr>
          <w:rFonts w:ascii="Arial" w:hAnsi="Arial" w:cs="Arial"/>
          <w:b/>
          <w:sz w:val="24"/>
          <w:szCs w:val="24"/>
        </w:rPr>
        <w:t>prosinca</w:t>
      </w:r>
      <w:r w:rsidRPr="0087260C">
        <w:rPr>
          <w:rFonts w:ascii="Arial" w:hAnsi="Arial" w:cs="Arial"/>
          <w:b/>
          <w:sz w:val="24"/>
          <w:szCs w:val="24"/>
        </w:rPr>
        <w:t xml:space="preserve">  201</w:t>
      </w:r>
      <w:r w:rsidR="00E4421B" w:rsidRPr="0087260C">
        <w:rPr>
          <w:rFonts w:ascii="Arial" w:hAnsi="Arial" w:cs="Arial"/>
          <w:b/>
          <w:sz w:val="24"/>
          <w:szCs w:val="24"/>
        </w:rPr>
        <w:t>6</w:t>
      </w:r>
      <w:r w:rsidRPr="0087260C">
        <w:rPr>
          <w:rFonts w:ascii="Arial" w:hAnsi="Arial" w:cs="Arial"/>
          <w:b/>
          <w:sz w:val="24"/>
          <w:szCs w:val="24"/>
        </w:rPr>
        <w:t>. godine, s početkom u 1</w:t>
      </w:r>
      <w:r w:rsidR="0087260C" w:rsidRPr="0087260C">
        <w:rPr>
          <w:rFonts w:ascii="Arial" w:hAnsi="Arial" w:cs="Arial"/>
          <w:b/>
          <w:sz w:val="24"/>
          <w:szCs w:val="24"/>
        </w:rPr>
        <w:t>2</w:t>
      </w:r>
      <w:r w:rsidRPr="0087260C">
        <w:rPr>
          <w:rFonts w:ascii="Arial" w:hAnsi="Arial" w:cs="Arial"/>
          <w:b/>
          <w:sz w:val="24"/>
          <w:szCs w:val="24"/>
        </w:rPr>
        <w:t>.</w:t>
      </w:r>
      <w:r w:rsidR="000226E2">
        <w:rPr>
          <w:rFonts w:ascii="Arial" w:hAnsi="Arial" w:cs="Arial"/>
          <w:b/>
          <w:sz w:val="24"/>
          <w:szCs w:val="24"/>
        </w:rPr>
        <w:t>3</w:t>
      </w:r>
      <w:r w:rsidRPr="0087260C">
        <w:rPr>
          <w:rFonts w:ascii="Arial" w:hAnsi="Arial" w:cs="Arial"/>
          <w:b/>
          <w:sz w:val="24"/>
          <w:szCs w:val="24"/>
        </w:rPr>
        <w:t>0</w:t>
      </w:r>
      <w:r w:rsidRPr="00BA4006">
        <w:rPr>
          <w:rFonts w:ascii="Arial" w:hAnsi="Arial" w:cs="Arial"/>
          <w:sz w:val="24"/>
          <w:szCs w:val="24"/>
        </w:rPr>
        <w:t xml:space="preserve"> sati,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>Najpovoljnijom će se smatrati ponuda koja uz ispunjenje svih uvjeta natječaja sadrži</w:t>
      </w:r>
      <w:r w:rsid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  <w:sectPr w:rsidR="00BA4006" w:rsidRPr="00391B97" w:rsidSect="00534036">
          <w:pgSz w:w="11905" w:h="16837"/>
          <w:pgMar w:top="993" w:right="1134" w:bottom="1082" w:left="1134" w:header="1440" w:footer="1440" w:gutter="0"/>
          <w:cols w:space="720"/>
        </w:sectPr>
      </w:pPr>
      <w:r w:rsidRPr="00391B97">
        <w:rPr>
          <w:rFonts w:ascii="Arial" w:hAnsi="Arial" w:cs="Arial"/>
          <w:sz w:val="24"/>
          <w:szCs w:val="24"/>
        </w:rPr>
        <w:t>Učesnici u natječaju izv</w:t>
      </w:r>
      <w:r w:rsidR="001B4851" w:rsidRPr="00391B97">
        <w:rPr>
          <w:rFonts w:ascii="Arial" w:hAnsi="Arial" w:cs="Arial"/>
          <w:sz w:val="24"/>
          <w:szCs w:val="24"/>
        </w:rPr>
        <w:t>i</w:t>
      </w:r>
      <w:r w:rsidRPr="00391B97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 w:rsidRPr="00391B97">
        <w:rPr>
          <w:rFonts w:ascii="Arial" w:hAnsi="Arial" w:cs="Arial"/>
          <w:sz w:val="24"/>
          <w:szCs w:val="24"/>
        </w:rPr>
        <w:t xml:space="preserve">   </w:t>
      </w:r>
      <w:r w:rsidR="005D1565" w:rsidRPr="00391B97">
        <w:rPr>
          <w:rFonts w:ascii="Arial" w:hAnsi="Arial" w:cs="Arial"/>
          <w:sz w:val="24"/>
          <w:szCs w:val="24"/>
        </w:rPr>
        <w:tab/>
        <w:t xml:space="preserve">      </w:t>
      </w:r>
      <w:r w:rsidRPr="00391B97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lastRenderedPageBreak/>
        <w:t xml:space="preserve">Grad Crikvenica i utvrđeni najpovoljniji ponuditelj sklapaju ugovor o zakupu </w:t>
      </w:r>
      <w:r w:rsidR="005D1565" w:rsidRPr="00391B97">
        <w:rPr>
          <w:rFonts w:ascii="Arial" w:hAnsi="Arial" w:cs="Arial"/>
          <w:sz w:val="24"/>
          <w:szCs w:val="24"/>
        </w:rPr>
        <w:t xml:space="preserve">     </w:t>
      </w:r>
      <w:r w:rsidRPr="00391B97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ukupnog iznosa </w:t>
      </w:r>
      <w:proofErr w:type="spellStart"/>
      <w:r w:rsidRPr="00391B97">
        <w:rPr>
          <w:rFonts w:ascii="Arial" w:hAnsi="Arial" w:cs="Arial"/>
          <w:sz w:val="24"/>
          <w:szCs w:val="24"/>
        </w:rPr>
        <w:t>izlicitirane</w:t>
      </w:r>
      <w:proofErr w:type="spellEnd"/>
      <w:r w:rsidRPr="00391B97">
        <w:rPr>
          <w:rFonts w:ascii="Arial" w:hAnsi="Arial" w:cs="Arial"/>
          <w:sz w:val="24"/>
          <w:szCs w:val="24"/>
        </w:rPr>
        <w:t xml:space="preserve"> zakupnine.</w:t>
      </w:r>
      <w:r w:rsidR="00C543EC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 xml:space="preserve">Ukoliko najpovoljniji ponuditelj ne uplati ukupni iznos zakupnine u traženom roku smatrat će se da je odustao od otpisivanja ugovora </w:t>
      </w:r>
      <w:r w:rsidR="00391B97">
        <w:rPr>
          <w:rFonts w:ascii="Arial" w:hAnsi="Arial" w:cs="Arial"/>
          <w:sz w:val="24"/>
          <w:szCs w:val="24"/>
        </w:rPr>
        <w:t xml:space="preserve">o </w:t>
      </w:r>
      <w:r w:rsidRPr="00391B97">
        <w:rPr>
          <w:rFonts w:ascii="Arial" w:hAnsi="Arial" w:cs="Arial"/>
          <w:sz w:val="24"/>
          <w:szCs w:val="24"/>
        </w:rPr>
        <w:t>zakupu.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Po isteku roka za sklapanje ugovora o zakupu Komisija</w:t>
      </w:r>
      <w:r w:rsidR="00391B97">
        <w:rPr>
          <w:rFonts w:ascii="Arial" w:hAnsi="Arial" w:cs="Arial"/>
          <w:sz w:val="24"/>
          <w:szCs w:val="24"/>
        </w:rPr>
        <w:t xml:space="preserve"> za provedbu javnog natječaja </w:t>
      </w:r>
      <w:r w:rsidRPr="00391B97">
        <w:rPr>
          <w:rFonts w:ascii="Arial" w:hAnsi="Arial" w:cs="Arial"/>
          <w:sz w:val="24"/>
          <w:szCs w:val="24"/>
        </w:rPr>
        <w:t xml:space="preserve">donosi odluku o davanju javne površine u zakup slijedećem </w:t>
      </w:r>
      <w:r w:rsidR="00391B97">
        <w:rPr>
          <w:rFonts w:ascii="Arial" w:hAnsi="Arial" w:cs="Arial"/>
          <w:sz w:val="24"/>
          <w:szCs w:val="24"/>
        </w:rPr>
        <w:t>n</w:t>
      </w:r>
      <w:r w:rsidRPr="00391B97">
        <w:rPr>
          <w:rFonts w:ascii="Arial" w:hAnsi="Arial" w:cs="Arial"/>
          <w:sz w:val="24"/>
          <w:szCs w:val="24"/>
        </w:rPr>
        <w:t>ajpovoljnijem ponuditelju.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Komisija za provedbu javnog natječaja zadržava pravo da ne izvrši odabir po natječaju  u potpunosti ili djelomično bez obveze davanja obrazloženja tog postupka i za isto ne snosi odgovornost.</w:t>
      </w:r>
    </w:p>
    <w:p w:rsidR="00BA4006" w:rsidRPr="009836DE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836DE">
        <w:rPr>
          <w:rFonts w:ascii="Arial" w:hAnsi="Arial" w:cs="Arial"/>
          <w:sz w:val="24"/>
          <w:szCs w:val="24"/>
        </w:rPr>
        <w:t>Dodatne informacije u svezi nadmetanja mogu se dobiti u Upravnom odjelu  za komunalni sustav, zaštitu okoliša, prostorno uređenje i imovinu, Odsjeku za upravljanje imovinom Grada Crikvenice, Kralja Tomislava 85 - suteren, soba br. 8 ili putem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F95840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9495" cy="3622827"/>
            <wp:effectExtent l="0" t="0" r="0" b="0"/>
            <wp:docPr id="1" name="Slika 1" descr="C:\Users\TatjanaJ\AppData\Local\Microsoft\Windows\INetCache\Content.Outlook\GPZXSXJ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INetCache\Content.Outlook\GPZXSXJO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62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3E04"/>
    <w:multiLevelType w:val="hybridMultilevel"/>
    <w:tmpl w:val="66DEB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0226E2"/>
    <w:rsid w:val="00052C57"/>
    <w:rsid w:val="0007327E"/>
    <w:rsid w:val="001011F9"/>
    <w:rsid w:val="001214CA"/>
    <w:rsid w:val="00181A15"/>
    <w:rsid w:val="001A0E4F"/>
    <w:rsid w:val="001B4851"/>
    <w:rsid w:val="001C0989"/>
    <w:rsid w:val="001E020F"/>
    <w:rsid w:val="002A17AD"/>
    <w:rsid w:val="002A2413"/>
    <w:rsid w:val="00391B97"/>
    <w:rsid w:val="003A5CB7"/>
    <w:rsid w:val="00400A09"/>
    <w:rsid w:val="0052544F"/>
    <w:rsid w:val="00582EB4"/>
    <w:rsid w:val="005D1565"/>
    <w:rsid w:val="006C7A26"/>
    <w:rsid w:val="006D439B"/>
    <w:rsid w:val="00710282"/>
    <w:rsid w:val="00737503"/>
    <w:rsid w:val="00794EC2"/>
    <w:rsid w:val="007D7E6F"/>
    <w:rsid w:val="008147C4"/>
    <w:rsid w:val="00825E62"/>
    <w:rsid w:val="00833BF6"/>
    <w:rsid w:val="0087260C"/>
    <w:rsid w:val="008E02A7"/>
    <w:rsid w:val="00916600"/>
    <w:rsid w:val="0096157A"/>
    <w:rsid w:val="009836DE"/>
    <w:rsid w:val="009B0CB1"/>
    <w:rsid w:val="009F2318"/>
    <w:rsid w:val="00A0390B"/>
    <w:rsid w:val="00A72E4D"/>
    <w:rsid w:val="00A90E51"/>
    <w:rsid w:val="00A91743"/>
    <w:rsid w:val="00AC5DF6"/>
    <w:rsid w:val="00B8030A"/>
    <w:rsid w:val="00BA4006"/>
    <w:rsid w:val="00BA70E2"/>
    <w:rsid w:val="00BB3BB2"/>
    <w:rsid w:val="00BF1AD2"/>
    <w:rsid w:val="00C543EC"/>
    <w:rsid w:val="00C55BE0"/>
    <w:rsid w:val="00C965F7"/>
    <w:rsid w:val="00CF229F"/>
    <w:rsid w:val="00D30FA7"/>
    <w:rsid w:val="00D700F8"/>
    <w:rsid w:val="00D96DF5"/>
    <w:rsid w:val="00E4421B"/>
    <w:rsid w:val="00F90949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11FC0-2428-4206-AEFB-30BB026C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6</cp:revision>
  <cp:lastPrinted>2016-10-21T11:48:00Z</cp:lastPrinted>
  <dcterms:created xsi:type="dcterms:W3CDTF">2016-11-29T10:50:00Z</dcterms:created>
  <dcterms:modified xsi:type="dcterms:W3CDTF">2016-11-29T11:29:00Z</dcterms:modified>
</cp:coreProperties>
</file>