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90E" w:rsidRPr="00202CE5" w:rsidRDefault="0022190E" w:rsidP="0022190E">
      <w:pPr>
        <w:ind w:firstLine="708"/>
        <w:jc w:val="both"/>
      </w:pPr>
      <w:r>
        <w:t>Sukladno odredbi članka 5.</w:t>
      </w:r>
      <w:r w:rsidRPr="00202CE5">
        <w:t xml:space="preserve"> Općeg programa mjera poticanja razvoja poduzetništva na području </w:t>
      </w:r>
      <w:r>
        <w:t>Grada Crikvenice ("Službene novine</w:t>
      </w:r>
      <w:r w:rsidRPr="00202CE5">
        <w:t xml:space="preserve"> </w:t>
      </w:r>
      <w:r>
        <w:t>Primorsko-goranske županije“ 39/14.), g</w:t>
      </w:r>
      <w:r w:rsidRPr="00202CE5">
        <w:t xml:space="preserve">radonačelnik Grada </w:t>
      </w:r>
      <w:r>
        <w:t>Crikvenice</w:t>
      </w:r>
      <w:r w:rsidRPr="00202CE5">
        <w:t xml:space="preserve"> objavljuje sljedeći: </w:t>
      </w:r>
    </w:p>
    <w:p w:rsidR="0022190E" w:rsidRPr="00202CE5" w:rsidRDefault="0022190E" w:rsidP="0022190E">
      <w:pPr>
        <w:jc w:val="center"/>
      </w:pPr>
      <w:r w:rsidRPr="00202CE5">
        <w:rPr>
          <w:b/>
          <w:bCs/>
        </w:rPr>
        <w:t>J A V N I P O Z I V</w:t>
      </w:r>
    </w:p>
    <w:p w:rsidR="0022190E" w:rsidRPr="00202CE5" w:rsidRDefault="0022190E" w:rsidP="0022190E">
      <w:pPr>
        <w:jc w:val="center"/>
      </w:pPr>
      <w:r w:rsidRPr="00202CE5">
        <w:rPr>
          <w:b/>
          <w:bCs/>
        </w:rPr>
        <w:t>za podnošenje prijava za dodjelu nepovratnih subvencija</w:t>
      </w:r>
    </w:p>
    <w:p w:rsidR="0022190E" w:rsidRDefault="0022190E" w:rsidP="0022190E">
      <w:pPr>
        <w:jc w:val="center"/>
        <w:rPr>
          <w:b/>
          <w:bCs/>
        </w:rPr>
      </w:pPr>
      <w:r w:rsidRPr="00202CE5">
        <w:rPr>
          <w:b/>
          <w:bCs/>
        </w:rPr>
        <w:t>iz Općeg programa mjera poticanja raz</w:t>
      </w:r>
      <w:r>
        <w:rPr>
          <w:b/>
          <w:bCs/>
        </w:rPr>
        <w:t>voja poduzetništva na području G</w:t>
      </w:r>
      <w:r w:rsidRPr="00202CE5">
        <w:rPr>
          <w:b/>
          <w:bCs/>
        </w:rPr>
        <w:t xml:space="preserve">rada </w:t>
      </w:r>
      <w:r>
        <w:rPr>
          <w:b/>
          <w:bCs/>
        </w:rPr>
        <w:t>Crikvenice</w:t>
      </w:r>
    </w:p>
    <w:p w:rsidR="0022190E" w:rsidRPr="00202CE5" w:rsidRDefault="0022190E" w:rsidP="0022190E">
      <w:pPr>
        <w:jc w:val="both"/>
      </w:pPr>
    </w:p>
    <w:p w:rsidR="0022190E" w:rsidRPr="00202CE5" w:rsidRDefault="0022190E" w:rsidP="0022190E">
      <w:pPr>
        <w:ind w:firstLine="708"/>
        <w:jc w:val="both"/>
      </w:pPr>
      <w:r w:rsidRPr="00202CE5">
        <w:rPr>
          <w:b/>
          <w:bCs/>
        </w:rPr>
        <w:t xml:space="preserve">PREDMET JAVNOG POZIVA </w:t>
      </w:r>
    </w:p>
    <w:p w:rsidR="0022190E" w:rsidRPr="00202CE5" w:rsidRDefault="0022190E" w:rsidP="0022190E">
      <w:pPr>
        <w:ind w:firstLine="708"/>
        <w:jc w:val="both"/>
      </w:pPr>
      <w:r w:rsidRPr="00202CE5">
        <w:t xml:space="preserve">Predmet ovog javnog poziva je dodjela nepovratnih subvencija iz Općeg programa mjera poticanja razvoja poduzetništva na području </w:t>
      </w:r>
      <w:r>
        <w:t>G</w:t>
      </w:r>
      <w:r w:rsidRPr="00202CE5">
        <w:t xml:space="preserve">rada </w:t>
      </w:r>
      <w:r>
        <w:t>Crikvenice</w:t>
      </w:r>
      <w:r w:rsidRPr="00202CE5">
        <w:t xml:space="preserve">, kojom se provode </w:t>
      </w:r>
      <w:r>
        <w:t>M</w:t>
      </w:r>
      <w:r w:rsidRPr="00202CE5">
        <w:t xml:space="preserve">jere s ciljem jačanja </w:t>
      </w:r>
      <w:r>
        <w:t xml:space="preserve">konkurentnosti </w:t>
      </w:r>
      <w:r w:rsidRPr="00202CE5">
        <w:t xml:space="preserve"> poduzetnika na tržištu, ostvarivanja dodatnog praktičnog obrazovanja i boljeg informiranja u poduzetništvu</w:t>
      </w:r>
      <w:r>
        <w:t xml:space="preserve">, poboljšanje uvjeta raspoloživosti financijskih resursa, korištenja poduzetničke infrastrukture te rješavanje društvenih problema primjenom </w:t>
      </w:r>
      <w:r w:rsidRPr="00202CE5">
        <w:t xml:space="preserve"> </w:t>
      </w:r>
      <w:r>
        <w:t xml:space="preserve">poduzetničkih načela </w:t>
      </w:r>
      <w:r w:rsidRPr="00202CE5">
        <w:t xml:space="preserve">(u daljnjem tekstu: Javni poziv). </w:t>
      </w:r>
    </w:p>
    <w:p w:rsidR="0022190E" w:rsidRDefault="0022190E" w:rsidP="0022190E">
      <w:pPr>
        <w:jc w:val="both"/>
      </w:pPr>
      <w:r w:rsidRPr="00202CE5">
        <w:t xml:space="preserve">U okviru Javnog poziva realiziraju se sljedeće mjere: </w:t>
      </w:r>
    </w:p>
    <w:p w:rsidR="0022190E" w:rsidRPr="00AC194F" w:rsidRDefault="0022190E" w:rsidP="0022190E">
      <w:pPr>
        <w:jc w:val="both"/>
        <w:rPr>
          <w:b/>
        </w:rPr>
      </w:pPr>
      <w:r w:rsidRPr="00AC194F">
        <w:rPr>
          <w:b/>
        </w:rPr>
        <w:t>JAČANJE KONKURENTNOSTI PODUZETNIKA</w:t>
      </w:r>
    </w:p>
    <w:p w:rsidR="0022190E" w:rsidRPr="00202CE5" w:rsidRDefault="0022190E" w:rsidP="0022190E">
      <w:pPr>
        <w:pStyle w:val="ListParagraph"/>
        <w:numPr>
          <w:ilvl w:val="0"/>
          <w:numId w:val="1"/>
        </w:numPr>
        <w:autoSpaceDE/>
        <w:autoSpaceDN/>
        <w:adjustRightInd/>
        <w:spacing w:after="200" w:line="276" w:lineRule="auto"/>
        <w:jc w:val="both"/>
      </w:pPr>
      <w:r w:rsidRPr="00202CE5">
        <w:rPr>
          <w:b/>
          <w:bCs/>
        </w:rPr>
        <w:t xml:space="preserve">Subvencioniranje certificiranja proizvoda i procesa </w:t>
      </w:r>
      <w:r>
        <w:rPr>
          <w:b/>
          <w:bCs/>
        </w:rPr>
        <w:t>(Mjera 1.4.)</w:t>
      </w:r>
    </w:p>
    <w:p w:rsidR="0022190E" w:rsidRPr="00202CE5" w:rsidRDefault="0022190E" w:rsidP="0022190E">
      <w:pPr>
        <w:pStyle w:val="ListParagraph"/>
        <w:numPr>
          <w:ilvl w:val="0"/>
          <w:numId w:val="1"/>
        </w:numPr>
        <w:autoSpaceDE/>
        <w:autoSpaceDN/>
        <w:adjustRightInd/>
        <w:spacing w:after="200" w:line="276" w:lineRule="auto"/>
        <w:jc w:val="both"/>
      </w:pPr>
      <w:r w:rsidRPr="00202CE5">
        <w:rPr>
          <w:b/>
          <w:bCs/>
        </w:rPr>
        <w:t xml:space="preserve">Subvencioniranje izrade marketinških planova i/ili istraživanja tržišta </w:t>
      </w:r>
      <w:r>
        <w:rPr>
          <w:b/>
          <w:bCs/>
        </w:rPr>
        <w:t>(Mjera 1.5.)</w:t>
      </w:r>
    </w:p>
    <w:p w:rsidR="0022190E" w:rsidRPr="00202CE5" w:rsidRDefault="0022190E" w:rsidP="0022190E">
      <w:pPr>
        <w:pStyle w:val="ListParagraph"/>
        <w:numPr>
          <w:ilvl w:val="0"/>
          <w:numId w:val="1"/>
        </w:numPr>
        <w:autoSpaceDE/>
        <w:autoSpaceDN/>
        <w:adjustRightInd/>
        <w:spacing w:after="200" w:line="276" w:lineRule="auto"/>
        <w:jc w:val="both"/>
      </w:pPr>
      <w:r w:rsidRPr="00202CE5">
        <w:rPr>
          <w:b/>
          <w:bCs/>
        </w:rPr>
        <w:t>Subvencioniranje troškova implementacije industrijskog i grafičkog dizajna</w:t>
      </w:r>
      <w:r>
        <w:rPr>
          <w:b/>
          <w:bCs/>
        </w:rPr>
        <w:t xml:space="preserve"> (Mjera 1.7.)</w:t>
      </w:r>
    </w:p>
    <w:p w:rsidR="0022190E" w:rsidRPr="00202CE5" w:rsidRDefault="0022190E" w:rsidP="0022190E">
      <w:pPr>
        <w:pStyle w:val="ListParagraph"/>
        <w:numPr>
          <w:ilvl w:val="0"/>
          <w:numId w:val="1"/>
        </w:numPr>
        <w:autoSpaceDE/>
        <w:autoSpaceDN/>
        <w:adjustRightInd/>
        <w:spacing w:after="200" w:line="276" w:lineRule="auto"/>
        <w:jc w:val="both"/>
      </w:pPr>
      <w:r w:rsidRPr="00202CE5">
        <w:rPr>
          <w:b/>
          <w:bCs/>
        </w:rPr>
        <w:t xml:space="preserve">Subvencioniranje nabave i ugradnje strojeva i opreme </w:t>
      </w:r>
      <w:r>
        <w:rPr>
          <w:b/>
          <w:bCs/>
        </w:rPr>
        <w:t>(Mjera 1.8.)</w:t>
      </w:r>
    </w:p>
    <w:p w:rsidR="0022190E" w:rsidRPr="00202CE5" w:rsidRDefault="0022190E" w:rsidP="0022190E">
      <w:pPr>
        <w:pStyle w:val="ListParagraph"/>
        <w:numPr>
          <w:ilvl w:val="0"/>
          <w:numId w:val="1"/>
        </w:numPr>
        <w:autoSpaceDE/>
        <w:autoSpaceDN/>
        <w:adjustRightInd/>
        <w:spacing w:after="200" w:line="276" w:lineRule="auto"/>
        <w:jc w:val="both"/>
      </w:pPr>
      <w:r w:rsidRPr="00202CE5">
        <w:rPr>
          <w:b/>
          <w:bCs/>
        </w:rPr>
        <w:t xml:space="preserve">Subvencioniranje inicijalnih troškova pokretanja gospodarske aktivnosti poduzetnika početnika </w:t>
      </w:r>
      <w:r>
        <w:rPr>
          <w:b/>
          <w:bCs/>
        </w:rPr>
        <w:t>(Mjera 1.9.)</w:t>
      </w:r>
    </w:p>
    <w:p w:rsidR="0022190E" w:rsidRPr="00202CE5" w:rsidRDefault="0022190E" w:rsidP="0022190E">
      <w:pPr>
        <w:pStyle w:val="ListParagraph"/>
        <w:numPr>
          <w:ilvl w:val="0"/>
          <w:numId w:val="1"/>
        </w:numPr>
        <w:autoSpaceDE/>
        <w:autoSpaceDN/>
        <w:adjustRightInd/>
        <w:spacing w:after="200" w:line="276" w:lineRule="auto"/>
        <w:jc w:val="both"/>
      </w:pPr>
      <w:r w:rsidRPr="00202CE5">
        <w:rPr>
          <w:b/>
          <w:bCs/>
        </w:rPr>
        <w:t>Subvencioniranje troškova izrade projektnih prijedl</w:t>
      </w:r>
      <w:r>
        <w:rPr>
          <w:b/>
          <w:bCs/>
        </w:rPr>
        <w:t>oga za sufinanciranje iz fondova</w:t>
      </w:r>
      <w:r w:rsidRPr="00202CE5">
        <w:rPr>
          <w:b/>
          <w:bCs/>
        </w:rPr>
        <w:t xml:space="preserve"> Europske </w:t>
      </w:r>
      <w:r>
        <w:rPr>
          <w:b/>
          <w:bCs/>
        </w:rPr>
        <w:t>u</w:t>
      </w:r>
      <w:r w:rsidRPr="00202CE5">
        <w:rPr>
          <w:b/>
          <w:bCs/>
        </w:rPr>
        <w:t>nije</w:t>
      </w:r>
      <w:r>
        <w:rPr>
          <w:b/>
          <w:bCs/>
        </w:rPr>
        <w:t xml:space="preserve"> (Mjera 1.10.)</w:t>
      </w:r>
    </w:p>
    <w:p w:rsidR="0022190E" w:rsidRPr="00316E08" w:rsidRDefault="0022190E" w:rsidP="0022190E">
      <w:pPr>
        <w:pStyle w:val="ListParagraph"/>
        <w:numPr>
          <w:ilvl w:val="0"/>
          <w:numId w:val="1"/>
        </w:numPr>
        <w:autoSpaceDE/>
        <w:autoSpaceDN/>
        <w:adjustRightInd/>
        <w:spacing w:after="200" w:line="276" w:lineRule="auto"/>
        <w:jc w:val="both"/>
      </w:pPr>
      <w:r w:rsidRPr="00202CE5">
        <w:rPr>
          <w:b/>
          <w:bCs/>
        </w:rPr>
        <w:t xml:space="preserve"> </w:t>
      </w:r>
      <w:r w:rsidRPr="00316E08">
        <w:rPr>
          <w:b/>
          <w:bCs/>
        </w:rPr>
        <w:t>Sufinanciranje projekata u području energetske učinkovitosti i korištenja obnovljivih izvora energije</w:t>
      </w:r>
      <w:r>
        <w:rPr>
          <w:b/>
          <w:bCs/>
        </w:rPr>
        <w:t xml:space="preserve"> (Mjera 1.11.)</w:t>
      </w:r>
    </w:p>
    <w:p w:rsidR="0022190E" w:rsidRPr="00AC194F" w:rsidRDefault="0022190E" w:rsidP="0022190E">
      <w:pPr>
        <w:pStyle w:val="ListParagraph"/>
        <w:numPr>
          <w:ilvl w:val="0"/>
          <w:numId w:val="1"/>
        </w:numPr>
        <w:autoSpaceDE/>
        <w:autoSpaceDN/>
        <w:adjustRightInd/>
        <w:spacing w:after="200" w:line="276" w:lineRule="auto"/>
        <w:jc w:val="both"/>
      </w:pPr>
      <w:r w:rsidRPr="00202CE5">
        <w:rPr>
          <w:b/>
          <w:bCs/>
        </w:rPr>
        <w:t xml:space="preserve">Sufinanciranje razvoja komercijalizacije inovativnog proizvoda ili usluga </w:t>
      </w:r>
      <w:r>
        <w:rPr>
          <w:b/>
          <w:bCs/>
        </w:rPr>
        <w:t>(Mjera 1.12.)</w:t>
      </w:r>
    </w:p>
    <w:p w:rsidR="0022190E" w:rsidRPr="00AC194F" w:rsidRDefault="0022190E" w:rsidP="0022190E">
      <w:pPr>
        <w:jc w:val="both"/>
        <w:rPr>
          <w:b/>
        </w:rPr>
      </w:pPr>
      <w:r>
        <w:rPr>
          <w:b/>
        </w:rPr>
        <w:t xml:space="preserve">    </w:t>
      </w:r>
      <w:r w:rsidRPr="00AC194F">
        <w:rPr>
          <w:b/>
        </w:rPr>
        <w:t>NOVI OBLICI OBRAZOVANJA I INFORMIRANJA U PODUZETNIŠTVU</w:t>
      </w:r>
    </w:p>
    <w:p w:rsidR="0022190E" w:rsidRPr="00AC194F" w:rsidRDefault="0022190E" w:rsidP="0022190E">
      <w:pPr>
        <w:pStyle w:val="ListParagraph"/>
        <w:numPr>
          <w:ilvl w:val="0"/>
          <w:numId w:val="1"/>
        </w:numPr>
        <w:autoSpaceDE/>
        <w:autoSpaceDN/>
        <w:adjustRightInd/>
        <w:spacing w:after="200" w:line="276" w:lineRule="auto"/>
        <w:jc w:val="both"/>
        <w:rPr>
          <w:b/>
        </w:rPr>
      </w:pPr>
      <w:r w:rsidRPr="00316E08">
        <w:rPr>
          <w:b/>
          <w:bCs/>
        </w:rPr>
        <w:t xml:space="preserve">Subvencioniranje troškova obrazovanja, stručnog osposobljavanja i usavršavanja zaposlenika </w:t>
      </w:r>
      <w:r>
        <w:rPr>
          <w:b/>
          <w:bCs/>
        </w:rPr>
        <w:t xml:space="preserve"> (Mjera 3.2.)</w:t>
      </w:r>
    </w:p>
    <w:p w:rsidR="0022190E" w:rsidRPr="00865FA5" w:rsidRDefault="0022190E" w:rsidP="0022190E">
      <w:pPr>
        <w:pStyle w:val="ListParagraph"/>
        <w:jc w:val="both"/>
        <w:rPr>
          <w:b/>
        </w:rPr>
      </w:pPr>
    </w:p>
    <w:p w:rsidR="0022190E" w:rsidRPr="00AC194F" w:rsidRDefault="0022190E" w:rsidP="0022190E">
      <w:pPr>
        <w:ind w:left="360"/>
        <w:jc w:val="both"/>
        <w:rPr>
          <w:b/>
        </w:rPr>
      </w:pPr>
      <w:r w:rsidRPr="00AC194F">
        <w:rPr>
          <w:b/>
        </w:rPr>
        <w:t>RAZVOJ ŽENSKOG PODUZETNIŠTVA I OČUVANJE DEFICITAR</w:t>
      </w:r>
      <w:r>
        <w:rPr>
          <w:b/>
        </w:rPr>
        <w:t>N</w:t>
      </w:r>
      <w:r w:rsidRPr="00AC194F">
        <w:rPr>
          <w:b/>
        </w:rPr>
        <w:t>IH ZANIMANJA</w:t>
      </w:r>
    </w:p>
    <w:p w:rsidR="0022190E" w:rsidRPr="00316E08" w:rsidRDefault="0022190E" w:rsidP="0022190E">
      <w:pPr>
        <w:pStyle w:val="ListParagraph"/>
        <w:numPr>
          <w:ilvl w:val="0"/>
          <w:numId w:val="1"/>
        </w:numPr>
        <w:autoSpaceDE/>
        <w:autoSpaceDN/>
        <w:adjustRightInd/>
        <w:spacing w:after="200" w:line="276" w:lineRule="auto"/>
        <w:jc w:val="both"/>
        <w:rPr>
          <w:b/>
        </w:rPr>
      </w:pPr>
      <w:r w:rsidRPr="00316E08">
        <w:rPr>
          <w:b/>
        </w:rPr>
        <w:t>Program razvoja ženskog  poduzetništva</w:t>
      </w:r>
      <w:r>
        <w:rPr>
          <w:b/>
        </w:rPr>
        <w:t xml:space="preserve"> (Mjera 7.1.)</w:t>
      </w:r>
    </w:p>
    <w:p w:rsidR="0022190E" w:rsidRDefault="0022190E" w:rsidP="0022190E">
      <w:pPr>
        <w:pStyle w:val="ListParagraph"/>
        <w:numPr>
          <w:ilvl w:val="0"/>
          <w:numId w:val="1"/>
        </w:numPr>
        <w:autoSpaceDE/>
        <w:autoSpaceDN/>
        <w:adjustRightInd/>
        <w:spacing w:after="200" w:line="276" w:lineRule="auto"/>
        <w:jc w:val="both"/>
        <w:rPr>
          <w:b/>
        </w:rPr>
      </w:pPr>
      <w:r w:rsidRPr="00316E08">
        <w:rPr>
          <w:b/>
        </w:rPr>
        <w:t>Program očuvanja deficitarnih zanimanja</w:t>
      </w:r>
      <w:r>
        <w:rPr>
          <w:b/>
        </w:rPr>
        <w:t>. Mjera 7.2.)</w:t>
      </w:r>
    </w:p>
    <w:p w:rsidR="0022190E" w:rsidRPr="00316E08" w:rsidRDefault="0022190E" w:rsidP="0022190E">
      <w:pPr>
        <w:ind w:left="360"/>
        <w:jc w:val="both"/>
        <w:rPr>
          <w:b/>
        </w:rPr>
      </w:pPr>
    </w:p>
    <w:p w:rsidR="0022190E" w:rsidRDefault="0022190E" w:rsidP="0022190E">
      <w:pPr>
        <w:ind w:firstLine="360"/>
        <w:jc w:val="both"/>
      </w:pPr>
      <w:r w:rsidRPr="00202CE5">
        <w:t xml:space="preserve">Nepovratne subvencije po Javnom pozivu dodjeljuju se sukladno </w:t>
      </w:r>
      <w:r>
        <w:t xml:space="preserve">Zakonu o državnim potporama i </w:t>
      </w:r>
      <w:r w:rsidRPr="00202CE5">
        <w:t>pravilima sadržanim u Uredbi Komisije EU br. 1407/2013</w:t>
      </w:r>
      <w:r>
        <w:t>.</w:t>
      </w:r>
      <w:r w:rsidRPr="00202CE5">
        <w:t xml:space="preserve"> od 18. prosinca 2013. o primjeni članka 107. i 108. Ugovora o funkcioniranju EU na </w:t>
      </w:r>
      <w:r w:rsidRPr="00202CE5">
        <w:rPr>
          <w:i/>
          <w:iCs/>
        </w:rPr>
        <w:t xml:space="preserve">de </w:t>
      </w:r>
      <w:proofErr w:type="spellStart"/>
      <w:r w:rsidRPr="00202CE5">
        <w:rPr>
          <w:i/>
          <w:iCs/>
        </w:rPr>
        <w:t>minimis</w:t>
      </w:r>
      <w:proofErr w:type="spellEnd"/>
      <w:r w:rsidRPr="00202CE5">
        <w:rPr>
          <w:i/>
          <w:iCs/>
        </w:rPr>
        <w:t xml:space="preserve"> </w:t>
      </w:r>
      <w:r w:rsidRPr="00202CE5">
        <w:t>potpore (</w:t>
      </w:r>
      <w:r w:rsidRPr="006B1FED">
        <w:rPr>
          <w:i/>
        </w:rPr>
        <w:t>Službeni list Europske unije</w:t>
      </w:r>
      <w:r w:rsidRPr="00202CE5">
        <w:t xml:space="preserve"> L 352/1), (u daljnjem tekstu: Uredba). </w:t>
      </w:r>
    </w:p>
    <w:p w:rsidR="0022190E" w:rsidRPr="00202CE5" w:rsidRDefault="0022190E" w:rsidP="0022190E">
      <w:pPr>
        <w:ind w:firstLine="360"/>
        <w:jc w:val="both"/>
      </w:pPr>
    </w:p>
    <w:p w:rsidR="0022190E" w:rsidRPr="00202CE5" w:rsidRDefault="0022190E" w:rsidP="0022190E">
      <w:pPr>
        <w:ind w:firstLine="360"/>
        <w:jc w:val="both"/>
      </w:pPr>
      <w:r w:rsidRPr="00202CE5">
        <w:rPr>
          <w:b/>
          <w:bCs/>
        </w:rPr>
        <w:t xml:space="preserve">KORISNICI SREDSTAVA </w:t>
      </w:r>
    </w:p>
    <w:p w:rsidR="0022190E" w:rsidRPr="00202CE5" w:rsidRDefault="0022190E" w:rsidP="0022190E">
      <w:pPr>
        <w:ind w:firstLine="360"/>
        <w:jc w:val="both"/>
      </w:pPr>
      <w:r w:rsidRPr="00202CE5">
        <w:t xml:space="preserve">Korisnici sredstava su: </w:t>
      </w:r>
    </w:p>
    <w:p w:rsidR="0022190E" w:rsidRPr="00AC194F" w:rsidRDefault="0022190E" w:rsidP="0022190E">
      <w:pPr>
        <w:ind w:firstLine="360"/>
        <w:jc w:val="both"/>
      </w:pPr>
      <w:r w:rsidRPr="00202CE5">
        <w:t>- subjekti malog gospodarstva utvrđeni Zakonom o poticanju razvoja malog gospodarstva ("Narodne novine" broj 29/02, 63/07, 53/12, 56/13), koji su u cijelosti u privatnom vlasništvu i čije je s</w:t>
      </w:r>
      <w:r>
        <w:t xml:space="preserve">jedište </w:t>
      </w:r>
      <w:r w:rsidRPr="00AC194F">
        <w:t xml:space="preserve">odnosno prebivalište na području Grada Crikvenice, </w:t>
      </w:r>
    </w:p>
    <w:p w:rsidR="0022190E" w:rsidRPr="00202CE5" w:rsidRDefault="0022190E" w:rsidP="0022190E">
      <w:pPr>
        <w:ind w:firstLine="360"/>
        <w:jc w:val="both"/>
      </w:pPr>
    </w:p>
    <w:p w:rsidR="0022190E" w:rsidRPr="00202CE5" w:rsidRDefault="0022190E" w:rsidP="0022190E">
      <w:pPr>
        <w:ind w:firstLine="360"/>
        <w:jc w:val="both"/>
      </w:pPr>
      <w:r w:rsidRPr="00202CE5">
        <w:rPr>
          <w:b/>
          <w:bCs/>
        </w:rPr>
        <w:t xml:space="preserve">UVJETI DODJELE NEPOVRATNIH SUBVENCIJA </w:t>
      </w:r>
    </w:p>
    <w:p w:rsidR="0022190E" w:rsidRDefault="0022190E" w:rsidP="0022190E">
      <w:pPr>
        <w:ind w:firstLine="360"/>
        <w:jc w:val="both"/>
      </w:pPr>
      <w:r w:rsidRPr="00202CE5">
        <w:t>Nepovratne subvencije se dodjeljuju za pokriće dijela troškova izvrš</w:t>
      </w:r>
      <w:r>
        <w:t xml:space="preserve">enog ulaganja. </w:t>
      </w:r>
      <w:r w:rsidRPr="00202CE5">
        <w:t>Porez na dodanu vrijednost (u daljnjem tekstu: PDV) te sve zakonom regulirane pristojbe nisu prihvatljiv trošak. Troškovi se priznaju ukoliko nastanu u razdoblju trajanja Javnog poziva te ukoliko su nastali u razdoblju od dan</w:t>
      </w:r>
      <w:r>
        <w:t>a</w:t>
      </w:r>
      <w:r w:rsidRPr="00202CE5">
        <w:t xml:space="preserve"> objavljivanja Javnog poziva za dodjelu nepovratnih subvencija iz Općeg p</w:t>
      </w:r>
      <w:r>
        <w:t xml:space="preserve">rograma mjera poticanja razvoja </w:t>
      </w:r>
      <w:r w:rsidRPr="00202CE5">
        <w:t xml:space="preserve">poduzetništva na području </w:t>
      </w:r>
      <w:r>
        <w:t>G</w:t>
      </w:r>
      <w:r w:rsidRPr="00202CE5">
        <w:t xml:space="preserve">rada </w:t>
      </w:r>
      <w:r>
        <w:t>Crikvenice</w:t>
      </w:r>
      <w:r w:rsidRPr="00202CE5">
        <w:t xml:space="preserve">. </w:t>
      </w:r>
    </w:p>
    <w:p w:rsidR="0022190E" w:rsidRPr="00202CE5" w:rsidRDefault="0022190E" w:rsidP="0022190E">
      <w:pPr>
        <w:ind w:firstLine="360"/>
        <w:jc w:val="both"/>
      </w:pPr>
      <w:r>
        <w:t xml:space="preserve">Ako </w:t>
      </w:r>
      <w:r w:rsidRPr="00202CE5">
        <w:t>je gospodarski subjekt već koristio potpore za učinjene troškove za koje traži potporu po ovom Javnom pozivu, iznos potpore koj</w:t>
      </w:r>
      <w:r>
        <w:t>a</w:t>
      </w:r>
      <w:r w:rsidRPr="00202CE5">
        <w:t xml:space="preserve"> se dodjeljuje i ostvarenih potpora za taj trošak, neovisno od kojeg tijela je odobren, ne može prelaziti ukupan iznos troškova koje je imao gospodarski subjekt. </w:t>
      </w:r>
    </w:p>
    <w:p w:rsidR="0022190E" w:rsidRPr="00202CE5" w:rsidRDefault="0022190E" w:rsidP="0022190E">
      <w:pPr>
        <w:ind w:firstLine="360"/>
        <w:jc w:val="both"/>
      </w:pPr>
      <w:r w:rsidRPr="00202CE5">
        <w:rPr>
          <w:b/>
          <w:bCs/>
        </w:rPr>
        <w:t>Nepovratne subvencije se ne dodjeljuju sljedećim gospodarskim subjektima</w:t>
      </w:r>
      <w:r w:rsidRPr="00202CE5">
        <w:t xml:space="preserve">: </w:t>
      </w:r>
    </w:p>
    <w:p w:rsidR="0022190E" w:rsidRPr="00202CE5" w:rsidRDefault="0022190E" w:rsidP="0022190E">
      <w:pPr>
        <w:ind w:firstLine="360"/>
        <w:jc w:val="both"/>
      </w:pPr>
      <w:r w:rsidRPr="00202CE5">
        <w:t xml:space="preserve">• nad kojima je otvoren stečajni postupak ili postupak likvidacije, </w:t>
      </w:r>
    </w:p>
    <w:p w:rsidR="0022190E" w:rsidRPr="00202CE5" w:rsidRDefault="0022190E" w:rsidP="0022190E">
      <w:pPr>
        <w:ind w:firstLine="360"/>
        <w:jc w:val="both"/>
      </w:pPr>
      <w:r w:rsidRPr="00202CE5">
        <w:t xml:space="preserve">• koji imaju dospjeli dug s osnova poreza i doprinosa za mirovinsko i zdravstveno osiguranje, </w:t>
      </w:r>
    </w:p>
    <w:p w:rsidR="0022190E" w:rsidRPr="00AC194F" w:rsidRDefault="0022190E" w:rsidP="0022190E">
      <w:pPr>
        <w:ind w:left="360"/>
        <w:jc w:val="both"/>
      </w:pPr>
      <w:r w:rsidRPr="00202CE5">
        <w:lastRenderedPageBreak/>
        <w:t xml:space="preserve">• koji imaju dospjela i neplaćena potraživanja prema Gradu </w:t>
      </w:r>
      <w:r>
        <w:t xml:space="preserve">Crikvenici </w:t>
      </w:r>
      <w:r w:rsidRPr="00AC194F">
        <w:t xml:space="preserve">te komunalnim društvima   „Murvica“ d.o.o. i „Eko-Murvica“ d.o.o. </w:t>
      </w:r>
    </w:p>
    <w:p w:rsidR="0022190E" w:rsidRDefault="0022190E" w:rsidP="0022190E">
      <w:pPr>
        <w:ind w:left="360"/>
        <w:jc w:val="both"/>
      </w:pPr>
      <w:r w:rsidRPr="00202CE5">
        <w:rPr>
          <w:b/>
          <w:bCs/>
        </w:rPr>
        <w:t xml:space="preserve">Nepovratne subvencije dodjeljuju </w:t>
      </w:r>
      <w:r w:rsidRPr="00202CE5">
        <w:t>se prema uvjetima određenim</w:t>
      </w:r>
      <w:r>
        <w:t>a</w:t>
      </w:r>
      <w:r w:rsidRPr="00202CE5">
        <w:t xml:space="preserve"> za provedbu određene mjere kako slijedi: </w:t>
      </w:r>
    </w:p>
    <w:p w:rsidR="0022190E" w:rsidRPr="00202CE5" w:rsidRDefault="0022190E" w:rsidP="0022190E">
      <w:pPr>
        <w:ind w:left="360"/>
        <w:jc w:val="both"/>
      </w:pPr>
    </w:p>
    <w:p w:rsidR="0022190E" w:rsidRPr="00202CE5" w:rsidRDefault="0022190E" w:rsidP="0022190E">
      <w:pPr>
        <w:ind w:firstLine="360"/>
        <w:jc w:val="both"/>
      </w:pPr>
      <w:r w:rsidRPr="00202CE5">
        <w:rPr>
          <w:b/>
          <w:bCs/>
        </w:rPr>
        <w:t xml:space="preserve">Subvencioniranje certificiranja proizvoda i procesa </w:t>
      </w:r>
      <w:r>
        <w:rPr>
          <w:b/>
          <w:bCs/>
        </w:rPr>
        <w:t xml:space="preserve"> (Mjera 1.4.)</w:t>
      </w:r>
    </w:p>
    <w:p w:rsidR="0022190E" w:rsidRPr="00202CE5" w:rsidRDefault="0022190E" w:rsidP="0022190E">
      <w:pPr>
        <w:ind w:firstLine="360"/>
        <w:jc w:val="both"/>
      </w:pPr>
      <w:r w:rsidRPr="00202CE5">
        <w:t xml:space="preserve">Nepovratne subvencije dodjeljuju se za troškove uvođenja i implementacije sustava upravljanja kvalitetom i okolišem, certificiranje sukladnosti vlastitih proizvoda prema hrvatskim i europskim normama i smjernicama </w:t>
      </w:r>
      <w:r w:rsidRPr="00202CE5">
        <w:rPr>
          <w:b/>
          <w:bCs/>
        </w:rPr>
        <w:t xml:space="preserve">u visini od 50% troškova (bez PDV-a), a najviše 15.000,00 kuna. </w:t>
      </w:r>
      <w:r w:rsidRPr="00202CE5">
        <w:t xml:space="preserve">Subvencije se odobravaju i za obnovu certifikata, </w:t>
      </w:r>
      <w:r>
        <w:t>ako</w:t>
      </w:r>
      <w:r w:rsidRPr="00202CE5">
        <w:t xml:space="preserve"> je riječ o obnovi certifikata radi isteka redovnog roka trajanja certifikata. U obzir dolaze samo certifikati dobiveni od ovlaštenih akreditacijskih ustanova. </w:t>
      </w:r>
    </w:p>
    <w:p w:rsidR="0022190E" w:rsidRDefault="0022190E" w:rsidP="0022190E">
      <w:pPr>
        <w:ind w:firstLine="360"/>
        <w:jc w:val="both"/>
      </w:pPr>
      <w:r>
        <w:t>Prijavu podnose subjekti malog gospodarstva koji su u cijelosti u privatnom vlasništvu, sa sjedištem, odnosno prebivalištem na području Grada Crikvenice.</w:t>
      </w:r>
    </w:p>
    <w:p w:rsidR="0022190E" w:rsidRPr="00202CE5" w:rsidRDefault="0022190E" w:rsidP="0022190E">
      <w:pPr>
        <w:ind w:firstLine="360"/>
        <w:jc w:val="both"/>
      </w:pPr>
      <w:r w:rsidRPr="00202CE5">
        <w:t>Prijave se podno</w:t>
      </w:r>
      <w:r>
        <w:t>se na O</w:t>
      </w:r>
      <w:r w:rsidRPr="00202CE5">
        <w:t>brascu</w:t>
      </w:r>
      <w:r>
        <w:t xml:space="preserve"> M-</w:t>
      </w:r>
      <w:r w:rsidRPr="00202CE5">
        <w:t xml:space="preserve"> </w:t>
      </w:r>
      <w:r>
        <w:t>1.4.</w:t>
      </w:r>
      <w:r w:rsidRPr="003D1151">
        <w:t xml:space="preserve">, </w:t>
      </w:r>
      <w:r w:rsidRPr="00202CE5">
        <w:t>kojem</w:t>
      </w:r>
      <w:r>
        <w:t>u</w:t>
      </w:r>
      <w:r w:rsidRPr="00202CE5">
        <w:t xml:space="preserve"> se prilaže: </w:t>
      </w:r>
    </w:p>
    <w:p w:rsidR="0022190E" w:rsidRPr="00202CE5" w:rsidRDefault="0022190E" w:rsidP="0022190E">
      <w:pPr>
        <w:pStyle w:val="ListParagraph"/>
        <w:numPr>
          <w:ilvl w:val="0"/>
          <w:numId w:val="2"/>
        </w:numPr>
        <w:autoSpaceDE/>
        <w:autoSpaceDN/>
        <w:adjustRightInd/>
        <w:spacing w:line="276" w:lineRule="auto"/>
        <w:jc w:val="both"/>
      </w:pPr>
      <w:r>
        <w:t>izjava</w:t>
      </w:r>
      <w:r w:rsidRPr="00202CE5">
        <w:t xml:space="preserve"> i izvješće o primljenim državnim potporama (obrazac IZJ-14), </w:t>
      </w:r>
    </w:p>
    <w:p w:rsidR="0022190E" w:rsidRPr="00202CE5" w:rsidRDefault="0022190E" w:rsidP="0022190E">
      <w:pPr>
        <w:pStyle w:val="ListParagraph"/>
        <w:numPr>
          <w:ilvl w:val="0"/>
          <w:numId w:val="2"/>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2"/>
        </w:numPr>
        <w:autoSpaceDE/>
        <w:autoSpaceDN/>
        <w:adjustRightInd/>
        <w:spacing w:after="200" w:line="276" w:lineRule="auto"/>
        <w:jc w:val="both"/>
      </w:pPr>
      <w:r w:rsidRPr="00202CE5">
        <w:t xml:space="preserve">dokaz o dobivenom certifikatu -preslika certifikata/ili obnove certifikata, </w:t>
      </w:r>
    </w:p>
    <w:p w:rsidR="0022190E" w:rsidRDefault="0022190E" w:rsidP="0022190E">
      <w:pPr>
        <w:pStyle w:val="ListParagraph"/>
        <w:numPr>
          <w:ilvl w:val="0"/>
          <w:numId w:val="2"/>
        </w:numPr>
        <w:autoSpaceDE/>
        <w:autoSpaceDN/>
        <w:adjustRightInd/>
        <w:spacing w:after="200" w:line="276" w:lineRule="auto"/>
        <w:jc w:val="both"/>
      </w:pPr>
      <w:r w:rsidRPr="00202CE5">
        <w:t>račun</w:t>
      </w:r>
      <w:r>
        <w:t>/ugovor</w:t>
      </w:r>
      <w:r w:rsidRPr="00202CE5">
        <w:t xml:space="preserve"> za uvođenje sustava i/ili troškove edukacije kod uvođenja ili obnavljanja sustava i certificiranja sustava, koji je izdan i/ili su nastali nakon </w:t>
      </w:r>
      <w:r w:rsidRPr="00491BAB">
        <w:t>01. siječnja  2015. godine</w:t>
      </w:r>
      <w:r w:rsidRPr="00202CE5">
        <w:t xml:space="preserve">, te izvod iz žiro računa kojim se dokazuje izvršeno plaćanje istih, </w:t>
      </w:r>
    </w:p>
    <w:p w:rsidR="0022190E" w:rsidRDefault="0022190E" w:rsidP="0022190E">
      <w:pPr>
        <w:pStyle w:val="ListParagraph"/>
        <w:numPr>
          <w:ilvl w:val="0"/>
          <w:numId w:val="2"/>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2"/>
        </w:numPr>
        <w:autoSpaceDE/>
        <w:autoSpaceDN/>
        <w:adjustRightInd/>
        <w:spacing w:after="200" w:line="276" w:lineRule="auto"/>
        <w:jc w:val="both"/>
      </w:pPr>
      <w:r w:rsidRPr="00202CE5">
        <w:t xml:space="preserve">BON-2 ili SOL-2 (status – 1, ne stariji od 30 dana od dana podnošenja zahtjeva), </w:t>
      </w:r>
    </w:p>
    <w:p w:rsidR="0022190E" w:rsidRDefault="0022190E" w:rsidP="0022190E">
      <w:pPr>
        <w:pStyle w:val="ListParagraph"/>
        <w:numPr>
          <w:ilvl w:val="0"/>
          <w:numId w:val="2"/>
        </w:numPr>
        <w:autoSpaceDE/>
        <w:autoSpaceDN/>
        <w:adjustRightInd/>
        <w:spacing w:after="200" w:line="276" w:lineRule="auto"/>
        <w:jc w:val="both"/>
      </w:pPr>
      <w:r w:rsidRPr="00202CE5">
        <w:t xml:space="preserve">potvrda Porezne uprave o stanju duga (ne starija od 30 dana od dana podnošenja zahtjeva ) iz koje je razvidno da nema duga s osnova poreza i doprinosa za mirovinsko i zdravstveno </w:t>
      </w:r>
      <w:r>
        <w:t>osiguranje,</w:t>
      </w:r>
    </w:p>
    <w:p w:rsidR="0022190E" w:rsidRPr="00202CE5" w:rsidRDefault="0022190E" w:rsidP="0022190E">
      <w:pPr>
        <w:ind w:firstLine="360"/>
        <w:jc w:val="both"/>
      </w:pPr>
      <w:r w:rsidRPr="00202CE5">
        <w:rPr>
          <w:b/>
          <w:bCs/>
        </w:rPr>
        <w:t xml:space="preserve">Subvencioniranje izrade marketinških planova i/ili istraživanja tržišta </w:t>
      </w:r>
      <w:r>
        <w:rPr>
          <w:b/>
          <w:bCs/>
        </w:rPr>
        <w:t xml:space="preserve"> (Mjera 1.5.)</w:t>
      </w:r>
    </w:p>
    <w:p w:rsidR="0022190E" w:rsidRPr="00202CE5" w:rsidRDefault="0022190E" w:rsidP="0022190E">
      <w:pPr>
        <w:ind w:firstLine="360"/>
        <w:jc w:val="both"/>
      </w:pPr>
      <w:r w:rsidRPr="00202CE5">
        <w:t xml:space="preserve">Nepovratne subvencije dodjeljuju se za pokriće dijela troškova izrade marketinških planova i/ili istraživanja tržišta </w:t>
      </w:r>
      <w:r w:rsidRPr="00202CE5">
        <w:rPr>
          <w:b/>
          <w:bCs/>
        </w:rPr>
        <w:t>u visini od 50% tr</w:t>
      </w:r>
      <w:r>
        <w:rPr>
          <w:b/>
          <w:bCs/>
        </w:rPr>
        <w:t>oškova (bez PDV-a), a najviše 7</w:t>
      </w:r>
      <w:r w:rsidRPr="00202CE5">
        <w:rPr>
          <w:b/>
          <w:bCs/>
        </w:rPr>
        <w:t>.000,00 kuna</w:t>
      </w:r>
      <w:r>
        <w:rPr>
          <w:b/>
          <w:bCs/>
        </w:rPr>
        <w:t xml:space="preserve"> po zahtjevu</w:t>
      </w:r>
      <w:r w:rsidRPr="00202CE5">
        <w:rPr>
          <w:b/>
          <w:bCs/>
        </w:rPr>
        <w:t xml:space="preserve">. </w:t>
      </w:r>
    </w:p>
    <w:p w:rsidR="0022190E" w:rsidRDefault="0022190E" w:rsidP="0022190E">
      <w:pPr>
        <w:ind w:firstLine="360"/>
        <w:jc w:val="both"/>
      </w:pPr>
      <w:r>
        <w:t>Prijavu podnose subjekti malog gospodarstva koji su u cijelosti u privatnom vlasništvu, sa sjedištem, odnosno prebivalištem na području Grada Crikvenice.</w:t>
      </w:r>
    </w:p>
    <w:p w:rsidR="0022190E" w:rsidRDefault="0022190E" w:rsidP="0022190E">
      <w:pPr>
        <w:ind w:firstLine="360"/>
        <w:jc w:val="both"/>
      </w:pPr>
    </w:p>
    <w:p w:rsidR="0022190E" w:rsidRPr="00202CE5" w:rsidRDefault="0022190E" w:rsidP="0022190E">
      <w:pPr>
        <w:ind w:firstLine="360"/>
        <w:jc w:val="both"/>
      </w:pPr>
      <w:r w:rsidRPr="00202CE5">
        <w:t xml:space="preserve">Prijave se podnose na </w:t>
      </w:r>
      <w:r>
        <w:t>Obrascu</w:t>
      </w:r>
      <w:r w:rsidRPr="003D1151">
        <w:t xml:space="preserve"> </w:t>
      </w:r>
      <w:r>
        <w:t>M-1.5.</w:t>
      </w:r>
      <w:r w:rsidRPr="003D1151">
        <w:rPr>
          <w:b/>
          <w:bCs/>
        </w:rPr>
        <w:t xml:space="preserve">, </w:t>
      </w:r>
      <w:r w:rsidRPr="00202CE5">
        <w:t>kojem</w:t>
      </w:r>
      <w:r>
        <w:t>u</w:t>
      </w:r>
      <w:r w:rsidRPr="00202CE5">
        <w:t xml:space="preserve"> se prilaže: </w:t>
      </w:r>
    </w:p>
    <w:p w:rsidR="0022190E" w:rsidRDefault="0022190E" w:rsidP="0022190E">
      <w:pPr>
        <w:pStyle w:val="ListParagraph"/>
        <w:numPr>
          <w:ilvl w:val="0"/>
          <w:numId w:val="3"/>
        </w:numPr>
        <w:autoSpaceDE/>
        <w:autoSpaceDN/>
        <w:adjustRightInd/>
        <w:spacing w:line="276" w:lineRule="auto"/>
        <w:jc w:val="both"/>
      </w:pPr>
      <w:r>
        <w:t>izjava</w:t>
      </w:r>
      <w:r w:rsidRPr="00202CE5">
        <w:t xml:space="preserve"> i izvješće o državnim potporama (Obrazac IZJ-14), </w:t>
      </w:r>
    </w:p>
    <w:p w:rsidR="0022190E" w:rsidRDefault="0022190E" w:rsidP="0022190E">
      <w:pPr>
        <w:pStyle w:val="ListParagraph"/>
        <w:numPr>
          <w:ilvl w:val="0"/>
          <w:numId w:val="3"/>
        </w:numPr>
        <w:autoSpaceDE/>
        <w:autoSpaceDN/>
        <w:adjustRightInd/>
        <w:spacing w:line="276" w:lineRule="auto"/>
        <w:jc w:val="both"/>
      </w:pPr>
      <w:r w:rsidRPr="00202CE5">
        <w:t xml:space="preserve">rješenje o upisu u odgovarajući registar upisa, </w:t>
      </w:r>
    </w:p>
    <w:p w:rsidR="0022190E" w:rsidRDefault="0022190E" w:rsidP="0022190E">
      <w:pPr>
        <w:pStyle w:val="ListParagraph"/>
        <w:numPr>
          <w:ilvl w:val="0"/>
          <w:numId w:val="3"/>
        </w:numPr>
        <w:autoSpaceDE/>
        <w:autoSpaceDN/>
        <w:adjustRightInd/>
        <w:spacing w:after="200" w:line="276" w:lineRule="auto"/>
        <w:jc w:val="both"/>
      </w:pPr>
      <w:r w:rsidRPr="00202CE5">
        <w:t>račun za plaćene troškove izrade marketin</w:t>
      </w:r>
      <w:r>
        <w:t>škog</w:t>
      </w:r>
      <w:r w:rsidRPr="00202CE5">
        <w:t xml:space="preserve"> plana i/ili provedenog istraživanja tržišta, koji je izdan </w:t>
      </w:r>
      <w:r w:rsidRPr="00491BAB">
        <w:t>nakon 01. siječnja 2015. godine</w:t>
      </w:r>
      <w:r w:rsidRPr="00202CE5">
        <w:t xml:space="preserve">, te izvod iz žiro računa kojim se dokazuje izvršeno plaćanje istog, </w:t>
      </w:r>
    </w:p>
    <w:p w:rsidR="0022190E" w:rsidRDefault="0022190E" w:rsidP="0022190E">
      <w:pPr>
        <w:pStyle w:val="ListParagraph"/>
        <w:numPr>
          <w:ilvl w:val="0"/>
          <w:numId w:val="3"/>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3"/>
        </w:numPr>
        <w:autoSpaceDE/>
        <w:autoSpaceDN/>
        <w:adjustRightInd/>
        <w:spacing w:after="200" w:line="276" w:lineRule="auto"/>
        <w:jc w:val="both"/>
      </w:pPr>
      <w:r w:rsidRPr="00202CE5">
        <w:t xml:space="preserve">BON-2 ili SOL-2 (status – 1, ne stariji od 30 dana od dana podnošenja zahtjeva), </w:t>
      </w:r>
    </w:p>
    <w:p w:rsidR="0022190E" w:rsidRDefault="0022190E" w:rsidP="0022190E">
      <w:pPr>
        <w:pStyle w:val="ListParagraph"/>
        <w:numPr>
          <w:ilvl w:val="0"/>
          <w:numId w:val="3"/>
        </w:numPr>
        <w:autoSpaceDE/>
        <w:autoSpaceDN/>
        <w:adjustRightInd/>
        <w:spacing w:after="200" w:line="276" w:lineRule="auto"/>
        <w:jc w:val="both"/>
      </w:pPr>
      <w:r w:rsidRPr="00202CE5">
        <w:t>potvrda Porezne uprave o stanju duga (ne starija od 30 dana od dana podnošenja zahtjeva) iz koje je razvidno da nema duga s osnova poreza i doprinosa za mirov</w:t>
      </w:r>
      <w:r>
        <w:t>insko i zdravstveno osiguranje.</w:t>
      </w:r>
    </w:p>
    <w:p w:rsidR="0022190E" w:rsidRPr="00202CE5" w:rsidRDefault="0022190E" w:rsidP="0022190E">
      <w:pPr>
        <w:jc w:val="both"/>
      </w:pPr>
      <w:r w:rsidRPr="00202CE5">
        <w:rPr>
          <w:b/>
          <w:bCs/>
        </w:rPr>
        <w:t xml:space="preserve">Subvencioniranje troškova implementacije industrijskog i grafičkog dizajna </w:t>
      </w:r>
      <w:r>
        <w:rPr>
          <w:b/>
          <w:bCs/>
        </w:rPr>
        <w:t xml:space="preserve"> (Mjera 1.7.)</w:t>
      </w:r>
    </w:p>
    <w:p w:rsidR="0022190E" w:rsidRDefault="0022190E" w:rsidP="0022190E">
      <w:pPr>
        <w:ind w:firstLine="708"/>
        <w:jc w:val="both"/>
      </w:pPr>
      <w:r w:rsidRPr="00202CE5">
        <w:t>Nepovratne subvencije dodjeljuju se za pokriće dijela troškova implementacije industrijskog</w:t>
      </w:r>
      <w:r>
        <w:t xml:space="preserve">/grafičkog </w:t>
      </w:r>
      <w:r w:rsidRPr="00202CE5">
        <w:t xml:space="preserve"> dizajna kroz razradu dizajnerske ideje i izrade prototipa dizajna </w:t>
      </w:r>
      <w:r w:rsidRPr="00202CE5">
        <w:rPr>
          <w:b/>
          <w:bCs/>
        </w:rPr>
        <w:t>u visini od 50% troškov</w:t>
      </w:r>
      <w:r>
        <w:rPr>
          <w:b/>
          <w:bCs/>
        </w:rPr>
        <w:t>a (bez PDV-a), a najviše 1</w:t>
      </w:r>
      <w:r w:rsidRPr="00202CE5">
        <w:rPr>
          <w:b/>
          <w:bCs/>
        </w:rPr>
        <w:t>0.000,00 kuna</w:t>
      </w:r>
      <w:r>
        <w:rPr>
          <w:b/>
          <w:bCs/>
        </w:rPr>
        <w:t xml:space="preserve"> po zahtjevu</w:t>
      </w:r>
      <w:r w:rsidRPr="00202CE5">
        <w:rPr>
          <w:b/>
          <w:bCs/>
        </w:rPr>
        <w:t xml:space="preserve">, </w:t>
      </w:r>
      <w:r w:rsidRPr="00202CE5">
        <w:t>te troškova implementacije grafičkog dizajna kroz razradu dizajnerske ideje i izrade logotipa, vizualnog identiteta (</w:t>
      </w:r>
      <w:proofErr w:type="spellStart"/>
      <w:r w:rsidRPr="00202CE5">
        <w:t>brenda</w:t>
      </w:r>
      <w:proofErr w:type="spellEnd"/>
      <w:r w:rsidRPr="00202CE5">
        <w:t xml:space="preserve">) tvrtke u visini od 50% troškova (bez PDV-a), a najviše 10.000 kuna. </w:t>
      </w:r>
    </w:p>
    <w:p w:rsidR="0022190E" w:rsidRPr="00202CE5" w:rsidRDefault="0022190E" w:rsidP="0022190E">
      <w:pPr>
        <w:ind w:firstLine="360"/>
        <w:jc w:val="both"/>
      </w:pPr>
      <w:r>
        <w:t>Prijavu podnose subjekti malog gospodarstva koji su u cijelosti u privatnom vlasništvu, sa sjedištem, odnosno prebivalištem na području Grada Crikvenice.</w:t>
      </w:r>
    </w:p>
    <w:p w:rsidR="0022190E" w:rsidRDefault="0022190E" w:rsidP="0022190E">
      <w:pPr>
        <w:ind w:firstLine="708"/>
        <w:jc w:val="both"/>
      </w:pPr>
      <w:r w:rsidRPr="00202CE5">
        <w:t xml:space="preserve">Prijave se podnose na </w:t>
      </w:r>
      <w:r>
        <w:t>Obrascu</w:t>
      </w:r>
      <w:r w:rsidRPr="003D1151">
        <w:t xml:space="preserve"> </w:t>
      </w:r>
      <w:r>
        <w:t>M-1.7.</w:t>
      </w:r>
      <w:r w:rsidRPr="00202CE5">
        <w:t>, kojem</w:t>
      </w:r>
      <w:r>
        <w:t>u</w:t>
      </w:r>
      <w:r w:rsidRPr="00202CE5">
        <w:t xml:space="preserve"> se prilaže: </w:t>
      </w:r>
    </w:p>
    <w:p w:rsidR="0022190E" w:rsidRDefault="0022190E" w:rsidP="0022190E">
      <w:pPr>
        <w:pStyle w:val="ListParagraph"/>
        <w:numPr>
          <w:ilvl w:val="0"/>
          <w:numId w:val="4"/>
        </w:numPr>
        <w:autoSpaceDE/>
        <w:autoSpaceDN/>
        <w:adjustRightInd/>
        <w:spacing w:line="276" w:lineRule="auto"/>
        <w:jc w:val="both"/>
      </w:pPr>
      <w:r w:rsidRPr="00202CE5">
        <w:t xml:space="preserve">izjava i izvješće o državnim potporama (Obrazac IZJ-14), </w:t>
      </w:r>
    </w:p>
    <w:p w:rsidR="0022190E" w:rsidRDefault="0022190E" w:rsidP="0022190E">
      <w:pPr>
        <w:pStyle w:val="ListParagraph"/>
        <w:numPr>
          <w:ilvl w:val="0"/>
          <w:numId w:val="4"/>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4"/>
        </w:numPr>
        <w:autoSpaceDE/>
        <w:autoSpaceDN/>
        <w:adjustRightInd/>
        <w:spacing w:after="200" w:line="276" w:lineRule="auto"/>
        <w:jc w:val="both"/>
      </w:pPr>
      <w:r w:rsidRPr="00202CE5">
        <w:lastRenderedPageBreak/>
        <w:t xml:space="preserve">računi za troškove izrade idejnog dizajna, izrade prototipa dizajna, logotipa te vizualnog identiteta koji su izdani nakon </w:t>
      </w:r>
      <w:r w:rsidRPr="00491BAB">
        <w:t>01. siječnja 2015. godine</w:t>
      </w:r>
      <w:r>
        <w:t>,</w:t>
      </w:r>
      <w:r w:rsidRPr="00202CE5">
        <w:t xml:space="preserve"> kao i izvod iz žiro računa kojim se dokazuje izvršeno plaćanje istih, </w:t>
      </w:r>
    </w:p>
    <w:p w:rsidR="0022190E" w:rsidRDefault="0022190E" w:rsidP="0022190E">
      <w:pPr>
        <w:pStyle w:val="ListParagraph"/>
        <w:numPr>
          <w:ilvl w:val="0"/>
          <w:numId w:val="4"/>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4"/>
        </w:numPr>
        <w:autoSpaceDE/>
        <w:autoSpaceDN/>
        <w:adjustRightInd/>
        <w:spacing w:after="200" w:line="276" w:lineRule="auto"/>
        <w:jc w:val="both"/>
      </w:pPr>
      <w:r w:rsidRPr="00202CE5">
        <w:t xml:space="preserve">BON-2 ili SOL-2 (status – 1, ne stariji od 30 dana od dana podnošenja zahtjeva), </w:t>
      </w:r>
    </w:p>
    <w:p w:rsidR="0022190E" w:rsidRDefault="0022190E" w:rsidP="0022190E">
      <w:pPr>
        <w:pStyle w:val="ListParagraph"/>
        <w:numPr>
          <w:ilvl w:val="0"/>
          <w:numId w:val="4"/>
        </w:numPr>
        <w:autoSpaceDE/>
        <w:autoSpaceDN/>
        <w:adjustRightInd/>
        <w:spacing w:after="200" w:line="276" w:lineRule="auto"/>
        <w:jc w:val="both"/>
      </w:pPr>
      <w:r w:rsidRPr="00202CE5">
        <w:t>potvrda Porezne uprave o stanju duga (ne starija od 30 dana od dana podnošenja zahtjeva) iz koje je razvidno da nema duga s osnova poreza i doprinosa za miro</w:t>
      </w:r>
      <w:r>
        <w:t>vinsko i zdravstveno osiguranje,</w:t>
      </w:r>
    </w:p>
    <w:p w:rsidR="0022190E" w:rsidRPr="00202CE5" w:rsidRDefault="0022190E" w:rsidP="0022190E">
      <w:pPr>
        <w:pStyle w:val="ListParagraph"/>
        <w:jc w:val="both"/>
      </w:pPr>
    </w:p>
    <w:p w:rsidR="0022190E" w:rsidRPr="00202CE5" w:rsidRDefault="0022190E" w:rsidP="0022190E">
      <w:pPr>
        <w:pStyle w:val="ListParagraph"/>
        <w:jc w:val="both"/>
      </w:pPr>
    </w:p>
    <w:p w:rsidR="0022190E" w:rsidRPr="00202CE5" w:rsidRDefault="0022190E" w:rsidP="0022190E">
      <w:pPr>
        <w:ind w:firstLine="360"/>
        <w:jc w:val="both"/>
      </w:pPr>
      <w:r w:rsidRPr="00202CE5">
        <w:rPr>
          <w:b/>
          <w:bCs/>
        </w:rPr>
        <w:t>Subvencioniranje nabav</w:t>
      </w:r>
      <w:r>
        <w:rPr>
          <w:b/>
          <w:bCs/>
        </w:rPr>
        <w:t>e i ugradnje strojeva i opreme (Mjera 1.8.)</w:t>
      </w:r>
    </w:p>
    <w:p w:rsidR="0022190E" w:rsidRDefault="0022190E" w:rsidP="0022190E">
      <w:pPr>
        <w:jc w:val="both"/>
      </w:pPr>
      <w:r w:rsidRPr="00202CE5">
        <w:t>Nepovratne subvencije dodjeljuju se za</w:t>
      </w:r>
      <w:r>
        <w:t xml:space="preserve"> pokriće dijela</w:t>
      </w:r>
      <w:r w:rsidRPr="00202CE5">
        <w:t xml:space="preserve"> troškov</w:t>
      </w:r>
      <w:r>
        <w:t>a</w:t>
      </w:r>
      <w:r w:rsidRPr="00202CE5">
        <w:t xml:space="preserve"> kupnje te ugradnje </w:t>
      </w:r>
      <w:r>
        <w:t xml:space="preserve">novih </w:t>
      </w:r>
      <w:r w:rsidRPr="00202CE5">
        <w:t>strojeva i opreme</w:t>
      </w:r>
      <w:r>
        <w:t xml:space="preserve"> </w:t>
      </w:r>
      <w:r w:rsidRPr="00AC194F">
        <w:t xml:space="preserve">(strojevi i oprema za proizvodnju, obradu i doradu, oprema u području zaštite okoliša, mjerni instrumenti, specijalni alati te oprema i instrumenti u istraživačkim aktivnostima) </w:t>
      </w:r>
      <w:r w:rsidRPr="00AC194F">
        <w:rPr>
          <w:b/>
          <w:bCs/>
        </w:rPr>
        <w:t xml:space="preserve">u visini od 50% </w:t>
      </w:r>
      <w:r w:rsidRPr="00202CE5">
        <w:rPr>
          <w:b/>
          <w:bCs/>
        </w:rPr>
        <w:t>tr</w:t>
      </w:r>
      <w:r>
        <w:rPr>
          <w:b/>
          <w:bCs/>
        </w:rPr>
        <w:t>oškova (bez PDV-a), a najviše 25</w:t>
      </w:r>
      <w:r w:rsidRPr="00202CE5">
        <w:rPr>
          <w:b/>
          <w:bCs/>
        </w:rPr>
        <w:t>.000,00 kuna</w:t>
      </w:r>
      <w:r w:rsidRPr="00202CE5">
        <w:t xml:space="preserve">. </w:t>
      </w:r>
    </w:p>
    <w:p w:rsidR="0022190E" w:rsidRPr="00DC20C9" w:rsidRDefault="0022190E" w:rsidP="0022190E">
      <w:pPr>
        <w:ind w:firstLine="360"/>
        <w:jc w:val="both"/>
      </w:pPr>
      <w:r>
        <w:t>Prijavu podnose subjekti malog gospodarstva koji su u cijelosti u privatnom vlasništvu, sa sjedištem, odnosno prebivalištem na području Grada Crikvenice.</w:t>
      </w:r>
    </w:p>
    <w:p w:rsidR="0022190E" w:rsidRDefault="0022190E" w:rsidP="0022190E">
      <w:pPr>
        <w:jc w:val="both"/>
      </w:pPr>
      <w:r w:rsidRPr="00202CE5">
        <w:t xml:space="preserve">Prijave se </w:t>
      </w:r>
      <w:r w:rsidRPr="00AC194F">
        <w:t>podnose na Obrascu M - 1.8.</w:t>
      </w:r>
      <w:r w:rsidRPr="00AC194F">
        <w:rPr>
          <w:color w:val="FF0000"/>
        </w:rPr>
        <w:t xml:space="preserve"> </w:t>
      </w:r>
      <w:r w:rsidRPr="00AC194F">
        <w:t>kojemu se prilaže:</w:t>
      </w:r>
      <w:r w:rsidRPr="00202CE5">
        <w:t xml:space="preserve"> </w:t>
      </w:r>
    </w:p>
    <w:p w:rsidR="0022190E" w:rsidRDefault="0022190E" w:rsidP="0022190E">
      <w:pPr>
        <w:pStyle w:val="ListParagraph"/>
        <w:numPr>
          <w:ilvl w:val="0"/>
          <w:numId w:val="5"/>
        </w:numPr>
        <w:autoSpaceDE/>
        <w:autoSpaceDN/>
        <w:adjustRightInd/>
        <w:spacing w:line="276" w:lineRule="auto"/>
        <w:jc w:val="both"/>
      </w:pPr>
      <w:r w:rsidRPr="00202CE5">
        <w:t xml:space="preserve">izjava i izvješće o državnim potporama (Obrazac IZJ-14), </w:t>
      </w:r>
    </w:p>
    <w:p w:rsidR="0022190E" w:rsidRDefault="0022190E" w:rsidP="0022190E">
      <w:pPr>
        <w:pStyle w:val="ListParagraph"/>
        <w:numPr>
          <w:ilvl w:val="0"/>
          <w:numId w:val="5"/>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5"/>
        </w:numPr>
        <w:autoSpaceDE/>
        <w:autoSpaceDN/>
        <w:adjustRightInd/>
        <w:spacing w:after="200" w:line="276" w:lineRule="auto"/>
        <w:jc w:val="both"/>
      </w:pPr>
      <w:r w:rsidRPr="00202CE5">
        <w:t xml:space="preserve">računi za troškove nabave i ugradnje strojeva i opreme, koji su izdani nakon </w:t>
      </w:r>
      <w:r w:rsidRPr="00491BAB">
        <w:t>01. sij</w:t>
      </w:r>
      <w:r>
        <w:t>e</w:t>
      </w:r>
      <w:r w:rsidRPr="00491BAB">
        <w:t>čnja 2015.</w:t>
      </w:r>
      <w:r w:rsidRPr="00202CE5">
        <w:t xml:space="preserve"> godine te izvod iz žiro računa kojim se dokazuje izvršeno plaćanje istih, </w:t>
      </w:r>
    </w:p>
    <w:p w:rsidR="0022190E" w:rsidRDefault="0022190E" w:rsidP="0022190E">
      <w:pPr>
        <w:pStyle w:val="ListParagraph"/>
        <w:numPr>
          <w:ilvl w:val="0"/>
          <w:numId w:val="5"/>
        </w:numPr>
        <w:autoSpaceDE/>
        <w:autoSpaceDN/>
        <w:adjustRightInd/>
        <w:spacing w:after="200" w:line="276" w:lineRule="auto"/>
        <w:jc w:val="both"/>
      </w:pPr>
      <w:r w:rsidRPr="00202CE5">
        <w:t>BON-1 za proteklo obračunsko razdoblje ako je podnositelj zahtjeva d.o.o. i sličan subjekt odnosno presliku Prijave poreza na dohodak za prethodnu godinu ako je podnositelj zahtjeva obrt ili sličan subjekt (osim poduzetnika r</w:t>
      </w:r>
      <w:r>
        <w:t>egistriranih u tekućoj godini),</w:t>
      </w:r>
    </w:p>
    <w:p w:rsidR="0022190E" w:rsidRDefault="0022190E" w:rsidP="0022190E">
      <w:pPr>
        <w:pStyle w:val="ListParagraph"/>
        <w:numPr>
          <w:ilvl w:val="0"/>
          <w:numId w:val="5"/>
        </w:numPr>
        <w:autoSpaceDE/>
        <w:autoSpaceDN/>
        <w:adjustRightInd/>
        <w:spacing w:after="200" w:line="276" w:lineRule="auto"/>
        <w:jc w:val="both"/>
      </w:pPr>
      <w:r w:rsidRPr="00202CE5">
        <w:t xml:space="preserve"> BON-2 ili SOL-2 (status – 1, ne stariji od 30 dana od dana podnošenja zahtjeva), </w:t>
      </w:r>
    </w:p>
    <w:p w:rsidR="0022190E" w:rsidRDefault="0022190E" w:rsidP="0022190E">
      <w:pPr>
        <w:pStyle w:val="ListParagraph"/>
        <w:numPr>
          <w:ilvl w:val="0"/>
          <w:numId w:val="5"/>
        </w:numPr>
        <w:autoSpaceDE/>
        <w:autoSpaceDN/>
        <w:adjustRightInd/>
        <w:spacing w:after="200" w:line="276" w:lineRule="auto"/>
        <w:jc w:val="both"/>
      </w:pPr>
      <w:r w:rsidRPr="00202CE5">
        <w:t>potvrda Porezne uprave o stanju duga (ne starija od 30 dana od dana podnošenja zahtjeva) iz koje je razvidno da nema duga s osnova poreza i doprinosa za mirov</w:t>
      </w:r>
      <w:r>
        <w:t>insko i zdravstveno osiguranje,</w:t>
      </w:r>
    </w:p>
    <w:p w:rsidR="0022190E" w:rsidRDefault="0022190E" w:rsidP="0022190E">
      <w:pPr>
        <w:jc w:val="both"/>
      </w:pPr>
    </w:p>
    <w:p w:rsidR="0022190E" w:rsidRPr="00202CE5" w:rsidRDefault="0022190E" w:rsidP="0022190E">
      <w:pPr>
        <w:jc w:val="both"/>
      </w:pPr>
    </w:p>
    <w:p w:rsidR="0022190E" w:rsidRPr="00202CE5" w:rsidRDefault="0022190E" w:rsidP="0022190E">
      <w:pPr>
        <w:ind w:firstLine="360"/>
        <w:jc w:val="both"/>
      </w:pPr>
      <w:r w:rsidRPr="00202CE5">
        <w:rPr>
          <w:b/>
          <w:bCs/>
        </w:rPr>
        <w:t xml:space="preserve">Subvencioniranje inicijalnih troškova pokretanja gospodarske aktivnosti poduzetnika početnika </w:t>
      </w:r>
      <w:r>
        <w:rPr>
          <w:b/>
          <w:bCs/>
        </w:rPr>
        <w:t xml:space="preserve"> (Mjera 1.9.)</w:t>
      </w:r>
    </w:p>
    <w:p w:rsidR="0022190E" w:rsidRPr="00202CE5" w:rsidRDefault="0022190E" w:rsidP="0022190E">
      <w:pPr>
        <w:ind w:firstLine="360"/>
        <w:jc w:val="both"/>
      </w:pPr>
      <w:r w:rsidRPr="00202CE5">
        <w:t xml:space="preserve">Nepovratne subvencije dodjeljuju se </w:t>
      </w:r>
      <w:r w:rsidRPr="005733F5">
        <w:rPr>
          <w:b/>
        </w:rPr>
        <w:t>poduzetnicima - početnicima</w:t>
      </w:r>
      <w:r w:rsidRPr="005733F5">
        <w:t xml:space="preserve"> </w:t>
      </w:r>
      <w:r w:rsidRPr="00202CE5">
        <w:t xml:space="preserve">za troškove nastale u fazi pokretanja gospodarske aktivnosti, odnosno za: nabavu opreme, alata, inventara i zaštitnih sredstava, uređenje poslovnog prostora, izradu poslovnog plana, konzultantske usluge, potrebnu izobrazbu te izradu mrežne stranice i vizualnog identiteta </w:t>
      </w:r>
      <w:r>
        <w:rPr>
          <w:b/>
          <w:bCs/>
        </w:rPr>
        <w:t>u visini od 50</w:t>
      </w:r>
      <w:r w:rsidRPr="00202CE5">
        <w:rPr>
          <w:b/>
          <w:bCs/>
        </w:rPr>
        <w:t>% tr</w:t>
      </w:r>
      <w:r>
        <w:rPr>
          <w:b/>
          <w:bCs/>
        </w:rPr>
        <w:t>oškova (bez PDV-a), a najviše 3</w:t>
      </w:r>
      <w:r w:rsidRPr="00202CE5">
        <w:rPr>
          <w:b/>
          <w:bCs/>
        </w:rPr>
        <w:t>.000 kuna</w:t>
      </w:r>
      <w:r>
        <w:rPr>
          <w:b/>
          <w:bCs/>
        </w:rPr>
        <w:t xml:space="preserve"> po zahtjevu</w:t>
      </w:r>
      <w:r w:rsidRPr="00202CE5">
        <w:t xml:space="preserve">. </w:t>
      </w:r>
    </w:p>
    <w:p w:rsidR="0022190E" w:rsidRPr="00202CE5" w:rsidRDefault="0022190E" w:rsidP="0022190E">
      <w:pPr>
        <w:ind w:firstLine="360"/>
        <w:jc w:val="both"/>
      </w:pPr>
      <w:r>
        <w:t>Poduzetnikom -</w:t>
      </w:r>
      <w:r w:rsidRPr="00202CE5">
        <w:t xml:space="preserve"> početnikom smatra se gospodarski subjekt koji je upisan u odgovarajući re</w:t>
      </w:r>
      <w:r>
        <w:t>gistar u razdoblju ne dužem od dvije</w:t>
      </w:r>
      <w:r w:rsidRPr="00202CE5">
        <w:t xml:space="preserve"> godine do dana podnošenja prijave na Javni poziv. Za ostvarivanje subvencije potrebno je da korisnik ove mjere ima </w:t>
      </w:r>
      <w:r w:rsidRPr="00202CE5">
        <w:rPr>
          <w:b/>
          <w:bCs/>
        </w:rPr>
        <w:t xml:space="preserve">najmanje jednog zaposlenog </w:t>
      </w:r>
      <w:r w:rsidRPr="00202CE5">
        <w:t>(vlasnik/</w:t>
      </w:r>
      <w:proofErr w:type="spellStart"/>
      <w:r w:rsidRPr="00202CE5">
        <w:t>ca</w:t>
      </w:r>
      <w:proofErr w:type="spellEnd"/>
      <w:r w:rsidRPr="00202CE5">
        <w:t xml:space="preserve"> ili jedan zaposleni). </w:t>
      </w:r>
    </w:p>
    <w:p w:rsidR="0022190E" w:rsidRPr="00202CE5" w:rsidRDefault="0022190E" w:rsidP="0022190E">
      <w:pPr>
        <w:ind w:firstLine="360"/>
        <w:jc w:val="both"/>
      </w:pPr>
      <w:r w:rsidRPr="00202CE5">
        <w:t xml:space="preserve">Troškovi za kupnju vozila, najma poslovnog prostora, troškovi osnivanja odnosno registracije i osnivački kapital za trgovačka društva </w:t>
      </w:r>
      <w:r w:rsidRPr="00202CE5">
        <w:rPr>
          <w:b/>
          <w:bCs/>
        </w:rPr>
        <w:t>neće se priznati</w:t>
      </w:r>
      <w:r w:rsidRPr="00202CE5">
        <w:t xml:space="preserve">. </w:t>
      </w:r>
    </w:p>
    <w:p w:rsidR="0022190E" w:rsidRDefault="0022190E" w:rsidP="0022190E">
      <w:pPr>
        <w:ind w:firstLine="360"/>
        <w:jc w:val="both"/>
      </w:pPr>
      <w:r w:rsidRPr="00202CE5">
        <w:t xml:space="preserve">Korisnik ove mjere neće moći koristiti subvenciju </w:t>
      </w:r>
      <w:r w:rsidRPr="00202CE5">
        <w:rPr>
          <w:b/>
          <w:bCs/>
        </w:rPr>
        <w:t xml:space="preserve">za isti trošak </w:t>
      </w:r>
      <w:r w:rsidRPr="00202CE5">
        <w:t xml:space="preserve">po ostalim mjerama subvencioniranja iz Općeg programa mjera. </w:t>
      </w:r>
    </w:p>
    <w:p w:rsidR="0022190E" w:rsidRDefault="0022190E" w:rsidP="0022190E">
      <w:pPr>
        <w:ind w:firstLine="360"/>
        <w:jc w:val="both"/>
      </w:pPr>
      <w:r>
        <w:t>Prijavu podnose subjekti malog gospodarstva – poduzetnici početnici, koji su u cijelosti u privatnom vlasništvu, sa sjedištem, odnosno prebivalištem na području Grada Crikvenice.</w:t>
      </w:r>
    </w:p>
    <w:p w:rsidR="0022190E" w:rsidRPr="00202CE5" w:rsidRDefault="0022190E" w:rsidP="0022190E">
      <w:pPr>
        <w:jc w:val="both"/>
      </w:pPr>
    </w:p>
    <w:p w:rsidR="0022190E" w:rsidRPr="00202CE5" w:rsidRDefault="0022190E" w:rsidP="0022190E">
      <w:pPr>
        <w:ind w:firstLine="360"/>
        <w:jc w:val="both"/>
      </w:pPr>
      <w:r w:rsidRPr="00202CE5">
        <w:t xml:space="preserve">Prijave se podnose na </w:t>
      </w:r>
      <w:r w:rsidRPr="00D3321D">
        <w:t>Obrascu M-1.9., kojemu se prilaže</w:t>
      </w:r>
      <w:r w:rsidRPr="00202CE5">
        <w:t xml:space="preserve">: </w:t>
      </w:r>
    </w:p>
    <w:p w:rsidR="0022190E" w:rsidRDefault="0022190E" w:rsidP="0022190E">
      <w:pPr>
        <w:pStyle w:val="ListParagraph"/>
        <w:numPr>
          <w:ilvl w:val="0"/>
          <w:numId w:val="6"/>
        </w:numPr>
        <w:autoSpaceDE/>
        <w:autoSpaceDN/>
        <w:adjustRightInd/>
        <w:spacing w:line="276" w:lineRule="auto"/>
        <w:jc w:val="both"/>
      </w:pPr>
      <w:r w:rsidRPr="00202CE5">
        <w:t xml:space="preserve">izjava i izvješće o državnim potporama (Obrazac IZJ-14), </w:t>
      </w:r>
    </w:p>
    <w:p w:rsidR="0022190E" w:rsidRDefault="0022190E" w:rsidP="0022190E">
      <w:pPr>
        <w:pStyle w:val="ListParagraph"/>
        <w:numPr>
          <w:ilvl w:val="0"/>
          <w:numId w:val="6"/>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6"/>
        </w:numPr>
        <w:autoSpaceDE/>
        <w:autoSpaceDN/>
        <w:adjustRightInd/>
        <w:spacing w:after="200" w:line="276" w:lineRule="auto"/>
        <w:jc w:val="both"/>
      </w:pPr>
      <w:r w:rsidRPr="00202CE5">
        <w:t xml:space="preserve">računi za troškove nabave opreme, alata, inventara, zaštitnih sredstava, uređenja poslovnog prostora, izrade poslovnog plana, konzultantske usluge, potrebne izobrazbe te izrade mrežne stranice i vizualnog identiteta koji su izdani </w:t>
      </w:r>
      <w:r w:rsidRPr="00491BAB">
        <w:t>nakon 01. siječnja 2015. godine</w:t>
      </w:r>
      <w:r w:rsidRPr="00202CE5">
        <w:t xml:space="preserve"> te izvod iz žiro računa kojim se dokazuje izvršeno plaćanje istih (</w:t>
      </w:r>
      <w:r w:rsidRPr="0098212B">
        <w:rPr>
          <w:b/>
          <w:bCs/>
        </w:rPr>
        <w:t xml:space="preserve">računi plaćeni u gotovini (na R1) do 5.000,00 kuna </w:t>
      </w:r>
      <w:r w:rsidRPr="00202CE5">
        <w:t>priznat će se uz potpisanu Izjavu (</w:t>
      </w:r>
      <w:r w:rsidRPr="0098212B">
        <w:rPr>
          <w:b/>
          <w:bCs/>
        </w:rPr>
        <w:t>IZJAVA SIT-14</w:t>
      </w:r>
      <w:r w:rsidRPr="00202CE5">
        <w:t xml:space="preserve">) da su imovina i/ili sitni inventar evidentirani u poslovnim knjigama), </w:t>
      </w:r>
    </w:p>
    <w:p w:rsidR="0022190E" w:rsidRPr="00202CE5" w:rsidRDefault="0022190E" w:rsidP="0022190E">
      <w:pPr>
        <w:pStyle w:val="ListParagraph"/>
        <w:numPr>
          <w:ilvl w:val="0"/>
          <w:numId w:val="6"/>
        </w:numPr>
        <w:autoSpaceDE/>
        <w:autoSpaceDN/>
        <w:adjustRightInd/>
        <w:spacing w:after="200" w:line="276" w:lineRule="auto"/>
        <w:jc w:val="both"/>
      </w:pPr>
      <w:r w:rsidRPr="00202CE5">
        <w:t xml:space="preserve">preslika obrasca JOPPD (izdaje </w:t>
      </w:r>
      <w:proofErr w:type="spellStart"/>
      <w:r w:rsidRPr="00202CE5">
        <w:t>Regos</w:t>
      </w:r>
      <w:proofErr w:type="spellEnd"/>
      <w:r w:rsidRPr="00202CE5">
        <w:t>).</w:t>
      </w:r>
    </w:p>
    <w:p w:rsidR="0022190E" w:rsidRPr="00202CE5" w:rsidRDefault="0022190E" w:rsidP="0022190E">
      <w:pPr>
        <w:ind w:firstLine="360"/>
        <w:jc w:val="both"/>
      </w:pPr>
      <w:r w:rsidRPr="00202CE5">
        <w:rPr>
          <w:b/>
          <w:bCs/>
        </w:rPr>
        <w:lastRenderedPageBreak/>
        <w:t xml:space="preserve">Subvencioniranje troškova izrade projektnih prijedloga za sufinanciranje iz fondova Europske </w:t>
      </w:r>
      <w:r>
        <w:rPr>
          <w:b/>
          <w:bCs/>
        </w:rPr>
        <w:t>u</w:t>
      </w:r>
      <w:r w:rsidRPr="00202CE5">
        <w:rPr>
          <w:b/>
          <w:bCs/>
        </w:rPr>
        <w:t xml:space="preserve">nije </w:t>
      </w:r>
      <w:r>
        <w:rPr>
          <w:b/>
          <w:bCs/>
        </w:rPr>
        <w:t xml:space="preserve"> (Mjera 1.10.)</w:t>
      </w:r>
    </w:p>
    <w:p w:rsidR="0022190E" w:rsidRPr="00202CE5" w:rsidRDefault="0022190E" w:rsidP="0022190E">
      <w:pPr>
        <w:ind w:firstLine="360"/>
        <w:jc w:val="both"/>
      </w:pPr>
      <w:r w:rsidRPr="00202CE5">
        <w:t>Nepovratne subvencije dodjeljuju se za troškove savjetodavnih usluga nastale pri izradi projektne prijave koja podrazum</w:t>
      </w:r>
      <w:r>
        <w:t>i</w:t>
      </w:r>
      <w:r w:rsidRPr="00202CE5">
        <w:t xml:space="preserve">jeva: pripremu i analizu sadržaja projekta (ciljne grupe, dionici, analiza sektora), analizu problema, osmišljavanje ciljeva i očekivanih rezultata projekta te ostvarivih indikatora rezultata, finalizaciju logičke matrice, izradu </w:t>
      </w:r>
      <w:proofErr w:type="spellStart"/>
      <w:r w:rsidRPr="007F1C56">
        <w:rPr>
          <w:i/>
        </w:rPr>
        <w:t>concept</w:t>
      </w:r>
      <w:proofErr w:type="spellEnd"/>
      <w:r w:rsidRPr="007F1C56">
        <w:rPr>
          <w:i/>
        </w:rPr>
        <w:t xml:space="preserve"> </w:t>
      </w:r>
      <w:proofErr w:type="spellStart"/>
      <w:r w:rsidRPr="007F1C56">
        <w:rPr>
          <w:i/>
        </w:rPr>
        <w:t>notea</w:t>
      </w:r>
      <w:proofErr w:type="spellEnd"/>
      <w:r w:rsidRPr="007F1C56">
        <w:t xml:space="preserve">, </w:t>
      </w:r>
      <w:r w:rsidRPr="00202CE5">
        <w:t>razradu aktivnosti</w:t>
      </w:r>
      <w:r>
        <w:t>,</w:t>
      </w:r>
      <w:r w:rsidRPr="00202CE5">
        <w:t xml:space="preserve"> identifikaciju projektnih partnera, popunjavanje obrazaca prijave i pripremu popratne dokumentacije za prijavu na natječaj. Subvencija se po ovoj mjeri daje </w:t>
      </w:r>
      <w:r>
        <w:rPr>
          <w:b/>
          <w:bCs/>
        </w:rPr>
        <w:t>u visini od</w:t>
      </w:r>
      <w:r w:rsidRPr="00202CE5">
        <w:rPr>
          <w:b/>
          <w:bCs/>
        </w:rPr>
        <w:t xml:space="preserve"> 50% tr</w:t>
      </w:r>
      <w:r>
        <w:rPr>
          <w:b/>
          <w:bCs/>
        </w:rPr>
        <w:t>oškova (bez PDV-a), a najviše 7</w:t>
      </w:r>
      <w:r w:rsidRPr="00202CE5">
        <w:rPr>
          <w:b/>
          <w:bCs/>
        </w:rPr>
        <w:t>.000,00 kuna</w:t>
      </w:r>
      <w:r>
        <w:rPr>
          <w:b/>
          <w:bCs/>
        </w:rPr>
        <w:t xml:space="preserve"> </w:t>
      </w:r>
      <w:r w:rsidRPr="00202CE5">
        <w:rPr>
          <w:b/>
          <w:bCs/>
        </w:rPr>
        <w:t xml:space="preserve">. </w:t>
      </w:r>
    </w:p>
    <w:p w:rsidR="0022190E" w:rsidRDefault="0022190E" w:rsidP="0022190E">
      <w:pPr>
        <w:ind w:firstLine="360"/>
        <w:jc w:val="both"/>
      </w:pPr>
      <w:r>
        <w:t>Prijavu podnose subjekti malog gospodarstva koji su u cijelosti u privatnom vlasništvu, sa sjedištem, odnosno prebivalištem na području Grada Crikvenice.</w:t>
      </w:r>
    </w:p>
    <w:p w:rsidR="0022190E" w:rsidRDefault="0022190E" w:rsidP="0022190E">
      <w:pPr>
        <w:ind w:firstLine="360"/>
        <w:jc w:val="both"/>
      </w:pPr>
    </w:p>
    <w:p w:rsidR="0022190E" w:rsidRPr="00202CE5" w:rsidRDefault="0022190E" w:rsidP="0022190E">
      <w:pPr>
        <w:ind w:firstLine="360"/>
        <w:jc w:val="both"/>
      </w:pPr>
      <w:r w:rsidRPr="00202CE5">
        <w:t xml:space="preserve">Prijave se podnose na </w:t>
      </w:r>
      <w:r w:rsidRPr="00491BAB">
        <w:t>Obrascu M- 1.10. kojemu se prilaže:</w:t>
      </w:r>
      <w:r w:rsidRPr="00202CE5">
        <w:t xml:space="preserve"> </w:t>
      </w:r>
    </w:p>
    <w:p w:rsidR="0022190E" w:rsidRDefault="0022190E" w:rsidP="0022190E">
      <w:pPr>
        <w:pStyle w:val="ListParagraph"/>
        <w:numPr>
          <w:ilvl w:val="0"/>
          <w:numId w:val="7"/>
        </w:numPr>
        <w:autoSpaceDE/>
        <w:autoSpaceDN/>
        <w:adjustRightInd/>
        <w:spacing w:line="276" w:lineRule="auto"/>
        <w:jc w:val="both"/>
      </w:pPr>
      <w:r w:rsidRPr="00202CE5">
        <w:t xml:space="preserve">izjava i izvješće o državnim potporama (Obrazac IZJ-14), </w:t>
      </w:r>
    </w:p>
    <w:p w:rsidR="0022190E" w:rsidRDefault="0022190E" w:rsidP="0022190E">
      <w:pPr>
        <w:pStyle w:val="ListParagraph"/>
        <w:numPr>
          <w:ilvl w:val="0"/>
          <w:numId w:val="7"/>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7"/>
        </w:numPr>
        <w:autoSpaceDE/>
        <w:autoSpaceDN/>
        <w:adjustRightInd/>
        <w:spacing w:after="200" w:line="276" w:lineRule="auto"/>
        <w:jc w:val="both"/>
      </w:pPr>
      <w:r w:rsidRPr="00202CE5">
        <w:t xml:space="preserve">računi za troškove savjetodavnih usluga nastali pri izradi projektne prijave, koji su izdani nakon 01. </w:t>
      </w:r>
      <w:r>
        <w:t>siječnja</w:t>
      </w:r>
      <w:r w:rsidRPr="00202CE5">
        <w:t xml:space="preserve"> 201</w:t>
      </w:r>
      <w:r>
        <w:t>5</w:t>
      </w:r>
      <w:r w:rsidRPr="00202CE5">
        <w:t xml:space="preserve">. godine te izvod iz žiro računa kojim se dokazuje izvršeno plaćanje istih, </w:t>
      </w:r>
    </w:p>
    <w:p w:rsidR="0022190E" w:rsidRDefault="0022190E" w:rsidP="0022190E">
      <w:pPr>
        <w:pStyle w:val="ListParagraph"/>
        <w:numPr>
          <w:ilvl w:val="0"/>
          <w:numId w:val="7"/>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7"/>
        </w:numPr>
        <w:autoSpaceDE/>
        <w:autoSpaceDN/>
        <w:adjustRightInd/>
        <w:spacing w:after="200" w:line="276" w:lineRule="auto"/>
        <w:jc w:val="both"/>
      </w:pPr>
      <w:r w:rsidRPr="00202CE5">
        <w:t xml:space="preserve">BON-2 ili SOL-2 (status – 1, ne stariji od 30 dana od dana podnošenja zahtjeva), </w:t>
      </w:r>
    </w:p>
    <w:p w:rsidR="0022190E" w:rsidRDefault="0022190E" w:rsidP="0022190E">
      <w:pPr>
        <w:pStyle w:val="ListParagraph"/>
        <w:numPr>
          <w:ilvl w:val="0"/>
          <w:numId w:val="7"/>
        </w:numPr>
        <w:autoSpaceDE/>
        <w:autoSpaceDN/>
        <w:adjustRightInd/>
        <w:spacing w:before="240" w:after="200" w:line="276" w:lineRule="auto"/>
        <w:jc w:val="both"/>
      </w:pPr>
      <w:r w:rsidRPr="00202CE5">
        <w:t>potvrda Porezne uprave o stanju duga (ne starija od 30 dana od dana podnošenja zahtjeva) iz koje je razvidno da nema duga s osnova poreza i doprinosa za mirovinsko i zdravstveno osiguranj</w:t>
      </w:r>
      <w:r>
        <w:t>e</w:t>
      </w:r>
      <w:r w:rsidRPr="00202CE5">
        <w:t xml:space="preserve"> </w:t>
      </w:r>
    </w:p>
    <w:p w:rsidR="0022190E" w:rsidRDefault="0022190E" w:rsidP="0022190E">
      <w:pPr>
        <w:spacing w:before="240"/>
        <w:ind w:left="360"/>
        <w:jc w:val="both"/>
        <w:rPr>
          <w:b/>
          <w:bCs/>
        </w:rPr>
      </w:pPr>
      <w:r w:rsidRPr="00BD100F">
        <w:rPr>
          <w:b/>
          <w:bCs/>
        </w:rPr>
        <w:t>Sufinanciranje projekata u području energetske učinkovitosti i korištenja obnovljivih izvora energije</w:t>
      </w:r>
      <w:r>
        <w:rPr>
          <w:b/>
          <w:bCs/>
        </w:rPr>
        <w:t xml:space="preserve"> (Mjera 1.11)</w:t>
      </w:r>
    </w:p>
    <w:p w:rsidR="0022190E" w:rsidRDefault="0022190E" w:rsidP="0022190E">
      <w:pPr>
        <w:ind w:firstLine="360"/>
        <w:jc w:val="both"/>
      </w:pPr>
      <w:r w:rsidRPr="00202CE5">
        <w:t xml:space="preserve">Nepovratne subvencije dodjeljuju se za troškove </w:t>
      </w:r>
      <w:r>
        <w:t xml:space="preserve">nabave materijala, </w:t>
      </w:r>
      <w:r w:rsidRPr="00BD100F">
        <w:t xml:space="preserve">opreme i uređaja koje koristi korisnik  u poslovnom objektu s izradom tehničke dokumentacije kao podloge za nabavu i ugradnju istih, iz koje će jasno biti vidljiva ušteda u poslovanju, odnosno smanjenje onečišćenja prostora, </w:t>
      </w:r>
      <w:r w:rsidRPr="00BD100F">
        <w:rPr>
          <w:b/>
        </w:rPr>
        <w:t xml:space="preserve">u visini od 40% troškova </w:t>
      </w:r>
      <w:r w:rsidRPr="00BD100F">
        <w:rPr>
          <w:b/>
          <w:bCs/>
        </w:rPr>
        <w:t>(bez PDV-a),</w:t>
      </w:r>
      <w:r w:rsidRPr="00BD100F">
        <w:rPr>
          <w:b/>
        </w:rPr>
        <w:t xml:space="preserve"> a najviše 10.000,00 kuna.</w:t>
      </w:r>
      <w:r>
        <w:t xml:space="preserve"> </w:t>
      </w:r>
    </w:p>
    <w:p w:rsidR="0022190E" w:rsidRDefault="0022190E" w:rsidP="0022190E">
      <w:pPr>
        <w:ind w:firstLine="360"/>
        <w:jc w:val="both"/>
      </w:pPr>
      <w:r>
        <w:t>Prijavu podnose subjekti malog gospodarstva koji su u cijelosti u privatnom vlasništvu, sa sjedištem, odnosno prebivalištem na području Grada Crikvenice.</w:t>
      </w:r>
    </w:p>
    <w:p w:rsidR="0022190E" w:rsidRDefault="0022190E" w:rsidP="0022190E">
      <w:pPr>
        <w:ind w:firstLine="360"/>
        <w:jc w:val="both"/>
      </w:pPr>
    </w:p>
    <w:p w:rsidR="0022190E" w:rsidRDefault="0022190E" w:rsidP="0022190E">
      <w:pPr>
        <w:ind w:firstLine="360"/>
        <w:jc w:val="both"/>
      </w:pPr>
      <w:r w:rsidRPr="00202CE5">
        <w:t xml:space="preserve">Prijave </w:t>
      </w:r>
      <w:r w:rsidRPr="00D3321D">
        <w:t>se podnose na Obrascu  M-1.11.,</w:t>
      </w:r>
      <w:r w:rsidRPr="00D3321D">
        <w:rPr>
          <w:color w:val="FF0000"/>
        </w:rPr>
        <w:t xml:space="preserve"> </w:t>
      </w:r>
      <w:r w:rsidRPr="00D3321D">
        <w:t>kojemu se</w:t>
      </w:r>
      <w:r w:rsidRPr="00202CE5">
        <w:t xml:space="preserve"> prilaže:</w:t>
      </w:r>
    </w:p>
    <w:p w:rsidR="0022190E" w:rsidRDefault="0022190E" w:rsidP="0022190E">
      <w:pPr>
        <w:pStyle w:val="ListParagraph"/>
        <w:numPr>
          <w:ilvl w:val="0"/>
          <w:numId w:val="10"/>
        </w:numPr>
        <w:autoSpaceDE/>
        <w:autoSpaceDN/>
        <w:adjustRightInd/>
        <w:spacing w:line="276" w:lineRule="auto"/>
        <w:jc w:val="both"/>
      </w:pPr>
      <w:r>
        <w:t xml:space="preserve">izjava i izvješće o primljenim državnim potporama (Obrazac IZJ -14) </w:t>
      </w:r>
    </w:p>
    <w:p w:rsidR="0022190E" w:rsidRDefault="0022190E" w:rsidP="0022190E">
      <w:pPr>
        <w:pStyle w:val="ListParagraph"/>
        <w:numPr>
          <w:ilvl w:val="0"/>
          <w:numId w:val="10"/>
        </w:numPr>
        <w:autoSpaceDE/>
        <w:autoSpaceDN/>
        <w:adjustRightInd/>
        <w:spacing w:line="276" w:lineRule="auto"/>
        <w:jc w:val="both"/>
      </w:pPr>
      <w:r>
        <w:t xml:space="preserve">rješenje o upisu u odgovarajući registar upisa, </w:t>
      </w:r>
    </w:p>
    <w:p w:rsidR="0022190E" w:rsidRDefault="0022190E" w:rsidP="0022190E">
      <w:pPr>
        <w:pStyle w:val="ListParagraph"/>
        <w:numPr>
          <w:ilvl w:val="0"/>
          <w:numId w:val="10"/>
        </w:numPr>
        <w:autoSpaceDE/>
        <w:autoSpaceDN/>
        <w:adjustRightInd/>
        <w:spacing w:line="276" w:lineRule="auto"/>
        <w:jc w:val="both"/>
      </w:pPr>
      <w:r>
        <w:t xml:space="preserve">računi za  troškove nabave materijala, </w:t>
      </w:r>
      <w:r w:rsidRPr="00BD100F">
        <w:t>opreme i uređaja</w:t>
      </w:r>
      <w:r>
        <w:t xml:space="preserve">, te </w:t>
      </w:r>
      <w:r w:rsidRPr="00361546">
        <w:t xml:space="preserve"> </w:t>
      </w:r>
      <w:r w:rsidRPr="00BD100F">
        <w:t xml:space="preserve">tehničke dokumentacije </w:t>
      </w:r>
      <w:r>
        <w:t xml:space="preserve">, nakon </w:t>
      </w:r>
      <w:r w:rsidRPr="00491BAB">
        <w:t>01. siječnja 2015. godine</w:t>
      </w:r>
      <w:r>
        <w:t xml:space="preserve">, te izvod iz žiro računa kojim se dokazuje izvršeno plaćanje istih, </w:t>
      </w:r>
    </w:p>
    <w:p w:rsidR="0022190E" w:rsidRDefault="0022190E" w:rsidP="0022190E">
      <w:pPr>
        <w:pStyle w:val="ListParagraph"/>
        <w:numPr>
          <w:ilvl w:val="0"/>
          <w:numId w:val="10"/>
        </w:numPr>
        <w:autoSpaceDE/>
        <w:autoSpaceDN/>
        <w:adjustRightInd/>
        <w:spacing w:line="276" w:lineRule="auto"/>
        <w:jc w:val="both"/>
      </w:pPr>
      <w:r>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10"/>
        </w:numPr>
        <w:autoSpaceDE/>
        <w:autoSpaceDN/>
        <w:adjustRightInd/>
        <w:spacing w:line="276" w:lineRule="auto"/>
        <w:jc w:val="both"/>
      </w:pPr>
      <w:r>
        <w:t xml:space="preserve">BON-2 ili SOL-2 (status – 1, ne stariji od 30 dana od dana podnošenja zahtjeva), </w:t>
      </w:r>
    </w:p>
    <w:p w:rsidR="0022190E" w:rsidRDefault="0022190E" w:rsidP="0022190E">
      <w:pPr>
        <w:pStyle w:val="ListParagraph"/>
        <w:numPr>
          <w:ilvl w:val="0"/>
          <w:numId w:val="10"/>
        </w:numPr>
        <w:autoSpaceDE/>
        <w:autoSpaceDN/>
        <w:adjustRightInd/>
        <w:spacing w:line="276" w:lineRule="auto"/>
        <w:jc w:val="both"/>
      </w:pPr>
      <w:r>
        <w:t>potvrda Porezne uprave o stanju duga (ne starija od 30 dana od dana podnošenja zahtjeva) iz koje je razvidno da nema duga s osnova poreza i doprinosa za mirovinsko i zdravstveno osiguranje,</w:t>
      </w:r>
    </w:p>
    <w:p w:rsidR="0022190E" w:rsidRPr="00202CE5" w:rsidRDefault="0022190E" w:rsidP="0022190E">
      <w:pPr>
        <w:pStyle w:val="ListParagraph"/>
        <w:jc w:val="both"/>
      </w:pPr>
    </w:p>
    <w:p w:rsidR="0022190E" w:rsidRDefault="0022190E" w:rsidP="0022190E">
      <w:pPr>
        <w:pStyle w:val="ListParagraph"/>
        <w:jc w:val="both"/>
      </w:pPr>
    </w:p>
    <w:p w:rsidR="0022190E" w:rsidRPr="00202CE5" w:rsidRDefault="0022190E" w:rsidP="0022190E">
      <w:pPr>
        <w:jc w:val="both"/>
      </w:pPr>
    </w:p>
    <w:p w:rsidR="0022190E" w:rsidRPr="00202CE5" w:rsidRDefault="0022190E" w:rsidP="0022190E">
      <w:pPr>
        <w:ind w:firstLine="360"/>
        <w:jc w:val="both"/>
      </w:pPr>
      <w:r w:rsidRPr="00202CE5">
        <w:rPr>
          <w:b/>
          <w:bCs/>
        </w:rPr>
        <w:t xml:space="preserve">Sufinanciranje razvoja komercijalizacije inovativnog proizvoda ili usluga </w:t>
      </w:r>
      <w:r>
        <w:rPr>
          <w:b/>
          <w:bCs/>
        </w:rPr>
        <w:t>(Mjera 1.12.)</w:t>
      </w:r>
    </w:p>
    <w:p w:rsidR="0022190E" w:rsidRPr="00202CE5" w:rsidRDefault="0022190E" w:rsidP="0022190E">
      <w:pPr>
        <w:ind w:firstLine="360"/>
        <w:jc w:val="both"/>
      </w:pPr>
      <w:r w:rsidRPr="00202CE5">
        <w:t xml:space="preserve">Nepovratne subvencije dodjeljuju se za troškove razvoja ideje, izrade prototipa, izrade plana komercijalizacije inovacije ili savjetodavne usluge pri izradi plana komercijalizacije inovacije, testne primjene te troškove podnošenja prijave za zaštitu intelektualnog vlasništva kod Državnog zavoda za intelektualno vlasništvo Republike Hrvatske, </w:t>
      </w:r>
      <w:r w:rsidRPr="00202CE5">
        <w:rPr>
          <w:b/>
          <w:bCs/>
        </w:rPr>
        <w:t>u visini od 80% t</w:t>
      </w:r>
      <w:r>
        <w:rPr>
          <w:b/>
          <w:bCs/>
        </w:rPr>
        <w:t>roškova (bez PDV-a), a najviše 2</w:t>
      </w:r>
      <w:r w:rsidRPr="00202CE5">
        <w:rPr>
          <w:b/>
          <w:bCs/>
        </w:rPr>
        <w:t xml:space="preserve">0.000,00 kuna. </w:t>
      </w:r>
    </w:p>
    <w:p w:rsidR="0022190E" w:rsidRDefault="0022190E" w:rsidP="0022190E">
      <w:pPr>
        <w:ind w:firstLine="360"/>
        <w:jc w:val="both"/>
      </w:pPr>
      <w:r>
        <w:t>Prijavu podnose subjekti malog gospodarstva koji su u cijelosti u privatnom vlasništvu, sa sjedištem, odnosno prebivalištem na području Grada Crikvenice.</w:t>
      </w:r>
    </w:p>
    <w:p w:rsidR="0022190E" w:rsidRDefault="0022190E" w:rsidP="0022190E">
      <w:pPr>
        <w:ind w:firstLine="360"/>
        <w:jc w:val="both"/>
      </w:pPr>
    </w:p>
    <w:p w:rsidR="0022190E" w:rsidRDefault="0022190E" w:rsidP="0022190E">
      <w:pPr>
        <w:ind w:firstLine="360"/>
        <w:jc w:val="both"/>
      </w:pPr>
      <w:r>
        <w:t>Prijave se podnose na Obrascu  M-</w:t>
      </w:r>
      <w:r w:rsidRPr="00202CE5">
        <w:t xml:space="preserve"> </w:t>
      </w:r>
      <w:r>
        <w:t>1.12.</w:t>
      </w:r>
      <w:r w:rsidRPr="00202CE5">
        <w:t>, kojem</w:t>
      </w:r>
      <w:r>
        <w:t>u</w:t>
      </w:r>
      <w:r w:rsidRPr="00202CE5">
        <w:t xml:space="preserve"> se prilaže: </w:t>
      </w:r>
    </w:p>
    <w:p w:rsidR="0022190E" w:rsidRDefault="0022190E" w:rsidP="0022190E">
      <w:pPr>
        <w:pStyle w:val="ListParagraph"/>
        <w:numPr>
          <w:ilvl w:val="0"/>
          <w:numId w:val="8"/>
        </w:numPr>
        <w:autoSpaceDE/>
        <w:autoSpaceDN/>
        <w:adjustRightInd/>
        <w:spacing w:line="276" w:lineRule="auto"/>
        <w:jc w:val="both"/>
      </w:pPr>
      <w:r w:rsidRPr="00202CE5">
        <w:t xml:space="preserve">izjava i izvješće o državnim potporama (Obrazac IZJ-14), </w:t>
      </w:r>
    </w:p>
    <w:p w:rsidR="0022190E" w:rsidRDefault="0022190E" w:rsidP="0022190E">
      <w:pPr>
        <w:pStyle w:val="ListParagraph"/>
        <w:numPr>
          <w:ilvl w:val="0"/>
          <w:numId w:val="8"/>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8"/>
        </w:numPr>
        <w:autoSpaceDE/>
        <w:autoSpaceDN/>
        <w:adjustRightInd/>
        <w:spacing w:after="200" w:line="276" w:lineRule="auto"/>
        <w:jc w:val="both"/>
      </w:pPr>
      <w:r w:rsidRPr="00202CE5">
        <w:lastRenderedPageBreak/>
        <w:t xml:space="preserve">računi za troškove razvoja inovativne ideje, izrade prototipa, plana komercijalizacije, testiranja te troškova zaštite, koji su izdani nakon </w:t>
      </w:r>
      <w:r w:rsidRPr="00491BAB">
        <w:t>01. siječnja 2015. godine</w:t>
      </w:r>
      <w:r w:rsidRPr="00202CE5">
        <w:t xml:space="preserve"> te izvod iz žiro računa kojim se dokazuje izvršeno plaćanje istih, </w:t>
      </w:r>
    </w:p>
    <w:p w:rsidR="0022190E" w:rsidRDefault="0022190E" w:rsidP="0022190E">
      <w:pPr>
        <w:pStyle w:val="ListParagraph"/>
        <w:numPr>
          <w:ilvl w:val="0"/>
          <w:numId w:val="8"/>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8"/>
        </w:numPr>
        <w:autoSpaceDE/>
        <w:autoSpaceDN/>
        <w:adjustRightInd/>
        <w:spacing w:after="200" w:line="276" w:lineRule="auto"/>
        <w:jc w:val="both"/>
      </w:pPr>
      <w:r w:rsidRPr="00202CE5">
        <w:t xml:space="preserve">BON-2 ili SOL-2 (status – 1, ne stariji od 30 dana od dana podnošenja zahtjeva), </w:t>
      </w:r>
    </w:p>
    <w:p w:rsidR="0022190E" w:rsidRDefault="0022190E" w:rsidP="0022190E">
      <w:pPr>
        <w:pStyle w:val="ListParagraph"/>
        <w:numPr>
          <w:ilvl w:val="0"/>
          <w:numId w:val="8"/>
        </w:numPr>
        <w:autoSpaceDE/>
        <w:autoSpaceDN/>
        <w:adjustRightInd/>
        <w:spacing w:before="240" w:after="200" w:line="276" w:lineRule="auto"/>
        <w:jc w:val="both"/>
      </w:pPr>
      <w:r w:rsidRPr="00202CE5">
        <w:t>potvrda Porezne uprave o stanju duga (ne starija od 30 dana od dana podnošenja zahtjeva) iz koje je razvidno da nema duga s osnova poreza i doprinosa za miro</w:t>
      </w:r>
      <w:r>
        <w:t>vinsko i zdravstveno osiguranje,</w:t>
      </w:r>
    </w:p>
    <w:p w:rsidR="0022190E" w:rsidRPr="00202CE5" w:rsidRDefault="0022190E" w:rsidP="0022190E">
      <w:pPr>
        <w:ind w:firstLine="360"/>
        <w:jc w:val="both"/>
      </w:pPr>
      <w:r w:rsidRPr="00202CE5">
        <w:rPr>
          <w:b/>
          <w:bCs/>
        </w:rPr>
        <w:t xml:space="preserve">Subvencioniranje troškova obrazovanja, stručnog osposobljavanja i usavršavanja zaposlenika </w:t>
      </w:r>
      <w:r>
        <w:rPr>
          <w:b/>
          <w:bCs/>
        </w:rPr>
        <w:t xml:space="preserve"> (Mjera 3.2.)</w:t>
      </w:r>
    </w:p>
    <w:p w:rsidR="0022190E" w:rsidRPr="00DE3AE3" w:rsidRDefault="0022190E" w:rsidP="0022190E">
      <w:pPr>
        <w:ind w:firstLine="360"/>
        <w:jc w:val="both"/>
      </w:pPr>
      <w:r w:rsidRPr="00202CE5">
        <w:t xml:space="preserve">Nepovratne subvencije se dodjeljuju </w:t>
      </w:r>
      <w:r>
        <w:t xml:space="preserve">subjektima malog gospodarstva </w:t>
      </w:r>
      <w:r w:rsidRPr="00DE3AE3">
        <w:t xml:space="preserve">koji su u cijelosti u privatnom vlasništvu sa sjedištem odnosno prebivalištem na području Grada za troškove formalnog oblika obrazovanja te stručnog osposobljavanja i usavršavanja za rad zaposlenika subjekata malog gospodarstva </w:t>
      </w:r>
      <w:r w:rsidRPr="00DE3AE3">
        <w:rPr>
          <w:b/>
          <w:bCs/>
        </w:rPr>
        <w:t xml:space="preserve">u visini od 50% troškova (bez PDV-a), a najviše 1.000,00 kuna. </w:t>
      </w:r>
    </w:p>
    <w:p w:rsidR="0022190E" w:rsidRDefault="0022190E" w:rsidP="0022190E">
      <w:pPr>
        <w:ind w:firstLine="360"/>
        <w:jc w:val="both"/>
      </w:pPr>
      <w:r>
        <w:t>Prijavu podnose subjekti malog gospodarstva koji su u cijelosti u privatnom vlasništvu, sa sjedištem, odnosno prebivalištem na području Grada Crikvenice.</w:t>
      </w:r>
    </w:p>
    <w:p w:rsidR="0022190E" w:rsidRDefault="0022190E" w:rsidP="0022190E">
      <w:pPr>
        <w:ind w:firstLine="360"/>
        <w:jc w:val="both"/>
      </w:pPr>
    </w:p>
    <w:p w:rsidR="0022190E" w:rsidRPr="00202CE5" w:rsidRDefault="0022190E" w:rsidP="0022190E">
      <w:pPr>
        <w:ind w:firstLine="360"/>
        <w:jc w:val="both"/>
      </w:pPr>
      <w:r w:rsidRPr="00202CE5">
        <w:t xml:space="preserve">Prijave se podnose na propisanom </w:t>
      </w:r>
      <w:r>
        <w:t>O</w:t>
      </w:r>
      <w:r w:rsidRPr="00202CE5">
        <w:t xml:space="preserve">brascu </w:t>
      </w:r>
      <w:r>
        <w:t>M-3.2.</w:t>
      </w:r>
      <w:r w:rsidRPr="00202CE5">
        <w:t>, kojem</w:t>
      </w:r>
      <w:r>
        <w:t>u</w:t>
      </w:r>
      <w:r w:rsidRPr="00202CE5">
        <w:t xml:space="preserve"> se prilaže: </w:t>
      </w:r>
    </w:p>
    <w:p w:rsidR="0022190E" w:rsidRDefault="0022190E" w:rsidP="0022190E">
      <w:pPr>
        <w:pStyle w:val="ListParagraph"/>
        <w:numPr>
          <w:ilvl w:val="0"/>
          <w:numId w:val="9"/>
        </w:numPr>
        <w:autoSpaceDE/>
        <w:autoSpaceDN/>
        <w:adjustRightInd/>
        <w:spacing w:line="276" w:lineRule="auto"/>
        <w:jc w:val="both"/>
      </w:pPr>
      <w:r w:rsidRPr="00202CE5">
        <w:t xml:space="preserve">izjava i izvješće o primljenim državnim potporama (Obrazac IZJ -14) </w:t>
      </w:r>
    </w:p>
    <w:p w:rsidR="0022190E" w:rsidRDefault="0022190E" w:rsidP="0022190E">
      <w:pPr>
        <w:pStyle w:val="ListParagraph"/>
        <w:numPr>
          <w:ilvl w:val="0"/>
          <w:numId w:val="9"/>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9"/>
        </w:numPr>
        <w:autoSpaceDE/>
        <w:autoSpaceDN/>
        <w:adjustRightInd/>
        <w:spacing w:after="200" w:line="276" w:lineRule="auto"/>
        <w:jc w:val="both"/>
      </w:pPr>
      <w:r w:rsidRPr="00202CE5">
        <w:t xml:space="preserve">računi za troškove obrazovanja/usavršavanja koji je izdan nakon </w:t>
      </w:r>
      <w:r w:rsidRPr="00491BAB">
        <w:t>01. siječnja  2015. godine</w:t>
      </w:r>
      <w:r w:rsidRPr="00202CE5">
        <w:t xml:space="preserve">, te izvod iz žiro računa kojim se dokazuje izvršeno plaćanje istih, </w:t>
      </w:r>
    </w:p>
    <w:p w:rsidR="0022190E" w:rsidRDefault="0022190E" w:rsidP="0022190E">
      <w:pPr>
        <w:pStyle w:val="ListParagraph"/>
        <w:numPr>
          <w:ilvl w:val="0"/>
          <w:numId w:val="9"/>
        </w:numPr>
        <w:autoSpaceDE/>
        <w:autoSpaceDN/>
        <w:adjustRightInd/>
        <w:spacing w:after="200" w:line="276" w:lineRule="auto"/>
        <w:jc w:val="both"/>
      </w:pPr>
      <w:r w:rsidRPr="00202CE5">
        <w:t xml:space="preserve">certifikat ili potvrda o završenoj edukaciji ili potvrda, odnosno dokaz o upisu na određeni vid obrazovanja, </w:t>
      </w:r>
    </w:p>
    <w:p w:rsidR="0022190E" w:rsidRDefault="0022190E" w:rsidP="0022190E">
      <w:pPr>
        <w:pStyle w:val="ListParagraph"/>
        <w:numPr>
          <w:ilvl w:val="0"/>
          <w:numId w:val="9"/>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9"/>
        </w:numPr>
        <w:autoSpaceDE/>
        <w:autoSpaceDN/>
        <w:adjustRightInd/>
        <w:spacing w:after="200" w:line="276" w:lineRule="auto"/>
        <w:jc w:val="both"/>
      </w:pPr>
      <w:r w:rsidRPr="00202CE5">
        <w:t xml:space="preserve">BON-2 ili SOL-2 (status – 1, ne stariji od 30 dana od dana podnošenja zahtjeva), </w:t>
      </w:r>
    </w:p>
    <w:p w:rsidR="0022190E" w:rsidRPr="00DE3AE3" w:rsidRDefault="0022190E" w:rsidP="0022190E">
      <w:pPr>
        <w:pStyle w:val="ListParagraph"/>
        <w:numPr>
          <w:ilvl w:val="0"/>
          <w:numId w:val="9"/>
        </w:numPr>
        <w:autoSpaceDE/>
        <w:autoSpaceDN/>
        <w:adjustRightInd/>
        <w:spacing w:after="200" w:line="276" w:lineRule="auto"/>
        <w:jc w:val="both"/>
      </w:pPr>
      <w:r w:rsidRPr="00202CE5">
        <w:t>potvrda Porezne uprave o stanju duga (ne starija od 30 dana od dana podnošenja zahtjeva) iz koje je razvidno da nema duga s osnova poreza i doprinosa za mirov</w:t>
      </w:r>
      <w:r>
        <w:t>insko i zdravstveno osiguranje.</w:t>
      </w:r>
    </w:p>
    <w:p w:rsidR="0022190E" w:rsidRDefault="0022190E" w:rsidP="0022190E">
      <w:pPr>
        <w:jc w:val="both"/>
        <w:rPr>
          <w:b/>
        </w:rPr>
      </w:pPr>
    </w:p>
    <w:p w:rsidR="0022190E" w:rsidRPr="00202CE5" w:rsidRDefault="0022190E" w:rsidP="0022190E">
      <w:pPr>
        <w:ind w:firstLine="360"/>
        <w:jc w:val="both"/>
      </w:pPr>
      <w:r w:rsidRPr="002F7A6C">
        <w:rPr>
          <w:b/>
        </w:rPr>
        <w:t>Program razvoja ženskog  poduzetništva</w:t>
      </w:r>
      <w:r>
        <w:rPr>
          <w:b/>
        </w:rPr>
        <w:t xml:space="preserve"> (Mjera 7.1.)</w:t>
      </w:r>
    </w:p>
    <w:p w:rsidR="0022190E" w:rsidRDefault="0022190E" w:rsidP="0022190E">
      <w:pPr>
        <w:ind w:firstLine="360"/>
        <w:jc w:val="both"/>
        <w:rPr>
          <w:b/>
          <w:bCs/>
        </w:rPr>
      </w:pPr>
      <w:r w:rsidRPr="00202CE5">
        <w:t xml:space="preserve">Nepovratne subvencije se dodjeljuju </w:t>
      </w:r>
      <w:r w:rsidRPr="00DE3AE3">
        <w:t xml:space="preserve">ženama poduzetnicama s prebivalištem ili sjedištem na području Grada za troškove ulaganja u projekte ženskog poduzetništva sa svrhom tehnološkog </w:t>
      </w:r>
      <w:r w:rsidRPr="002F7A6C">
        <w:t>unaprjeđenja poslovanja: sufinanciranje nabavke opreme, alata i inventara, sufinanciranje uređenja unutarnjeg poslovnog prostora/radionice, sufinanciranje nabavke informatičke opreme i poslovnog softvera</w:t>
      </w:r>
      <w:r>
        <w:t xml:space="preserve"> te </w:t>
      </w:r>
      <w:r w:rsidRPr="002F7A6C">
        <w:t>sufinanciranje troškova čuvanja djece poduzetnicama početnicama</w:t>
      </w:r>
      <w:r>
        <w:t xml:space="preserve">, </w:t>
      </w:r>
      <w:r w:rsidRPr="002F7A6C">
        <w:rPr>
          <w:b/>
        </w:rPr>
        <w:t>u izn</w:t>
      </w:r>
      <w:r>
        <w:rPr>
          <w:b/>
        </w:rPr>
        <w:t>osu od 5.000 kuna po zahtjevu</w:t>
      </w:r>
      <w:r w:rsidRPr="002F7A6C">
        <w:rPr>
          <w:b/>
        </w:rPr>
        <w:t xml:space="preserve">. </w:t>
      </w:r>
      <w:r w:rsidRPr="002F7A6C">
        <w:rPr>
          <w:b/>
          <w:bCs/>
        </w:rPr>
        <w:t xml:space="preserve"> </w:t>
      </w:r>
    </w:p>
    <w:p w:rsidR="0022190E" w:rsidRDefault="0022190E" w:rsidP="0022190E">
      <w:pPr>
        <w:ind w:firstLine="360"/>
        <w:jc w:val="both"/>
      </w:pPr>
      <w:r>
        <w:t>Prijave podnose žene poduzetnica sa prebivalištem ili sjedištem na području Grada Crikvenice.</w:t>
      </w:r>
    </w:p>
    <w:p w:rsidR="0022190E" w:rsidRPr="00202CE5" w:rsidRDefault="0022190E" w:rsidP="0022190E">
      <w:pPr>
        <w:ind w:firstLine="360"/>
        <w:jc w:val="both"/>
      </w:pPr>
      <w:r w:rsidRPr="00202CE5">
        <w:t xml:space="preserve">Prijave se podnose na propisanom </w:t>
      </w:r>
      <w:r>
        <w:t>O</w:t>
      </w:r>
      <w:r w:rsidRPr="00202CE5">
        <w:t xml:space="preserve">brascu </w:t>
      </w:r>
      <w:r>
        <w:t xml:space="preserve"> M-7.1.</w:t>
      </w:r>
      <w:r w:rsidRPr="00202CE5">
        <w:t>, kojem</w:t>
      </w:r>
      <w:r>
        <w:t>u</w:t>
      </w:r>
      <w:r w:rsidRPr="00202CE5">
        <w:t xml:space="preserve"> se prilaže: </w:t>
      </w:r>
    </w:p>
    <w:p w:rsidR="0022190E" w:rsidRDefault="0022190E" w:rsidP="0022190E">
      <w:pPr>
        <w:pStyle w:val="ListParagraph"/>
        <w:numPr>
          <w:ilvl w:val="0"/>
          <w:numId w:val="9"/>
        </w:numPr>
        <w:autoSpaceDE/>
        <w:autoSpaceDN/>
        <w:adjustRightInd/>
        <w:spacing w:line="276" w:lineRule="auto"/>
        <w:jc w:val="both"/>
      </w:pPr>
      <w:r w:rsidRPr="00202CE5">
        <w:t xml:space="preserve">izjava i izvješće o primljenim državnim potporama (Obrazac IZJ -14) </w:t>
      </w:r>
    </w:p>
    <w:p w:rsidR="0022190E" w:rsidRDefault="0022190E" w:rsidP="0022190E">
      <w:pPr>
        <w:pStyle w:val="ListParagraph"/>
        <w:numPr>
          <w:ilvl w:val="0"/>
          <w:numId w:val="9"/>
        </w:numPr>
        <w:autoSpaceDE/>
        <w:autoSpaceDN/>
        <w:adjustRightInd/>
        <w:spacing w:after="200" w:line="276" w:lineRule="auto"/>
        <w:jc w:val="both"/>
      </w:pPr>
      <w:r w:rsidRPr="00202CE5">
        <w:t xml:space="preserve">rješenje o upisu u odgovarajući registar upisa, </w:t>
      </w:r>
    </w:p>
    <w:p w:rsidR="0022190E" w:rsidRDefault="0022190E" w:rsidP="0022190E">
      <w:pPr>
        <w:pStyle w:val="ListParagraph"/>
        <w:numPr>
          <w:ilvl w:val="0"/>
          <w:numId w:val="9"/>
        </w:numPr>
        <w:autoSpaceDE/>
        <w:autoSpaceDN/>
        <w:adjustRightInd/>
        <w:spacing w:after="200" w:line="276" w:lineRule="auto"/>
        <w:jc w:val="both"/>
      </w:pPr>
      <w:r>
        <w:t xml:space="preserve">računi za ulaganje u nabavu opreme, alata i inventara, uređenje poslovnog prostora/radionice, </w:t>
      </w:r>
      <w:r w:rsidRPr="002F7A6C">
        <w:t xml:space="preserve">sufinanciranje nabavke informatičke opreme i poslovnog </w:t>
      </w:r>
      <w:r>
        <w:t>softvera, troškove čuvanja djece</w:t>
      </w:r>
      <w:r w:rsidRPr="00202CE5">
        <w:t xml:space="preserve"> nakon </w:t>
      </w:r>
      <w:r w:rsidRPr="00491BAB">
        <w:t>01. siječnja 2015. godine,</w:t>
      </w:r>
      <w:r w:rsidRPr="00202CE5">
        <w:t xml:space="preserve"> te izvod iz žiro računa kojim se dokazuje izvršeno plaćanje istih, </w:t>
      </w:r>
    </w:p>
    <w:p w:rsidR="0022190E" w:rsidRDefault="0022190E" w:rsidP="0022190E">
      <w:pPr>
        <w:pStyle w:val="ListParagraph"/>
        <w:numPr>
          <w:ilvl w:val="0"/>
          <w:numId w:val="9"/>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9"/>
        </w:numPr>
        <w:autoSpaceDE/>
        <w:autoSpaceDN/>
        <w:adjustRightInd/>
        <w:spacing w:after="200" w:line="276" w:lineRule="auto"/>
        <w:jc w:val="both"/>
      </w:pPr>
      <w:r w:rsidRPr="00202CE5">
        <w:t xml:space="preserve">BON-2 ili SOL-2 (status – 1, ne stariji od 30 dana od dana podnošenja zahtjeva), </w:t>
      </w:r>
    </w:p>
    <w:p w:rsidR="0022190E" w:rsidRDefault="0022190E" w:rsidP="0022190E">
      <w:pPr>
        <w:pStyle w:val="ListParagraph"/>
        <w:numPr>
          <w:ilvl w:val="0"/>
          <w:numId w:val="9"/>
        </w:numPr>
        <w:autoSpaceDE/>
        <w:autoSpaceDN/>
        <w:adjustRightInd/>
        <w:spacing w:after="200" w:line="276" w:lineRule="auto"/>
        <w:jc w:val="both"/>
      </w:pPr>
      <w:r w:rsidRPr="00202CE5">
        <w:t>potvrda Porezne uprave o stanju duga (ne starija od 30 dana od dana podnošenja zahtjeva) iz koje je razvidno da nema duga s osnova poreza i doprinosa za mirov</w:t>
      </w:r>
      <w:r>
        <w:t>insko i zdravstveno osiguranje</w:t>
      </w:r>
    </w:p>
    <w:p w:rsidR="0022190E" w:rsidRDefault="0022190E" w:rsidP="0022190E">
      <w:pPr>
        <w:pStyle w:val="ListParagraph"/>
        <w:jc w:val="both"/>
      </w:pPr>
    </w:p>
    <w:p w:rsidR="0022190E" w:rsidRDefault="0022190E" w:rsidP="0022190E">
      <w:pPr>
        <w:ind w:firstLine="360"/>
        <w:jc w:val="both"/>
        <w:rPr>
          <w:b/>
        </w:rPr>
      </w:pPr>
    </w:p>
    <w:p w:rsidR="0022190E" w:rsidRDefault="0022190E" w:rsidP="0022190E">
      <w:pPr>
        <w:ind w:firstLine="360"/>
        <w:jc w:val="both"/>
        <w:rPr>
          <w:b/>
        </w:rPr>
      </w:pPr>
    </w:p>
    <w:p w:rsidR="0022190E" w:rsidRDefault="0022190E" w:rsidP="0022190E">
      <w:pPr>
        <w:ind w:firstLine="360"/>
        <w:jc w:val="both"/>
        <w:rPr>
          <w:b/>
        </w:rPr>
      </w:pPr>
      <w:r w:rsidRPr="002F7A6C">
        <w:rPr>
          <w:b/>
        </w:rPr>
        <w:lastRenderedPageBreak/>
        <w:t>Program očuvanja deficitarnih zanimanja</w:t>
      </w:r>
      <w:r>
        <w:rPr>
          <w:b/>
        </w:rPr>
        <w:t xml:space="preserve"> (Mjera 7.2.)</w:t>
      </w:r>
    </w:p>
    <w:p w:rsidR="0022190E" w:rsidRPr="00202CE5" w:rsidRDefault="0022190E" w:rsidP="0022190E">
      <w:pPr>
        <w:ind w:firstLine="360"/>
        <w:jc w:val="both"/>
      </w:pPr>
      <w:r w:rsidRPr="00D3321D">
        <w:t xml:space="preserve">Nepovratne subvencije se dodjeljuju </w:t>
      </w:r>
      <w:r w:rsidRPr="00DE3AE3">
        <w:t xml:space="preserve">postolarima, krojačima i kuharima </w:t>
      </w:r>
      <w:r w:rsidRPr="00D3321D">
        <w:t xml:space="preserve">za troškove sufinanciranja troškova učeničke prakse i najma poslovnog prostora </w:t>
      </w:r>
      <w:r w:rsidRPr="00D3321D">
        <w:rPr>
          <w:b/>
        </w:rPr>
        <w:t xml:space="preserve">do 200 kn mjesečno, do 2.000 kuna po zahtjevu, a najviše 6.000 kuna </w:t>
      </w:r>
      <w:r w:rsidRPr="00DE3AE3">
        <w:rPr>
          <w:b/>
        </w:rPr>
        <w:t>godišnje.</w:t>
      </w:r>
    </w:p>
    <w:p w:rsidR="0022190E" w:rsidRDefault="0022190E" w:rsidP="0022190E">
      <w:pPr>
        <w:ind w:firstLine="360"/>
        <w:jc w:val="both"/>
      </w:pPr>
      <w:r>
        <w:t>Prijave se podnose za zanimanja postolara, krojača i kuhara.</w:t>
      </w:r>
    </w:p>
    <w:p w:rsidR="0022190E" w:rsidRPr="00202CE5" w:rsidRDefault="0022190E" w:rsidP="0022190E">
      <w:pPr>
        <w:ind w:firstLine="360"/>
        <w:jc w:val="both"/>
      </w:pPr>
      <w:r w:rsidRPr="00202CE5">
        <w:t xml:space="preserve">Prijave se podnose na propisanom </w:t>
      </w:r>
      <w:r w:rsidRPr="00D3321D">
        <w:t xml:space="preserve">Obrascu M-7.2., </w:t>
      </w:r>
      <w:r w:rsidRPr="00202CE5">
        <w:t>kojem</w:t>
      </w:r>
      <w:r>
        <w:t>u</w:t>
      </w:r>
      <w:r w:rsidRPr="00202CE5">
        <w:t xml:space="preserve"> se prilaže: </w:t>
      </w:r>
    </w:p>
    <w:p w:rsidR="0022190E" w:rsidRDefault="0022190E" w:rsidP="0022190E">
      <w:pPr>
        <w:pStyle w:val="ListParagraph"/>
        <w:numPr>
          <w:ilvl w:val="0"/>
          <w:numId w:val="9"/>
        </w:numPr>
        <w:autoSpaceDE/>
        <w:autoSpaceDN/>
        <w:adjustRightInd/>
        <w:spacing w:line="276" w:lineRule="auto"/>
        <w:jc w:val="both"/>
      </w:pPr>
      <w:r w:rsidRPr="00202CE5">
        <w:t xml:space="preserve">izjava i izvješće o primljenim državnim potporama (Obrazac IZJ -14) </w:t>
      </w:r>
    </w:p>
    <w:p w:rsidR="0022190E" w:rsidRDefault="0022190E" w:rsidP="0022190E">
      <w:pPr>
        <w:pStyle w:val="ListParagraph"/>
        <w:numPr>
          <w:ilvl w:val="0"/>
          <w:numId w:val="9"/>
        </w:numPr>
        <w:autoSpaceDE/>
        <w:autoSpaceDN/>
        <w:adjustRightInd/>
        <w:spacing w:after="200" w:line="276" w:lineRule="auto"/>
        <w:jc w:val="both"/>
      </w:pPr>
      <w:r w:rsidRPr="00202CE5">
        <w:t xml:space="preserve">rješenje o upisu u odgovarajući registar upisa, </w:t>
      </w:r>
    </w:p>
    <w:p w:rsidR="0022190E" w:rsidRPr="00491BAB" w:rsidRDefault="0022190E" w:rsidP="0022190E">
      <w:pPr>
        <w:pStyle w:val="ListParagraph"/>
        <w:numPr>
          <w:ilvl w:val="0"/>
          <w:numId w:val="9"/>
        </w:numPr>
        <w:autoSpaceDE/>
        <w:autoSpaceDN/>
        <w:adjustRightInd/>
        <w:spacing w:after="200" w:line="276" w:lineRule="auto"/>
        <w:jc w:val="both"/>
      </w:pPr>
      <w:r w:rsidRPr="00202CE5">
        <w:t xml:space="preserve">računi za troškove </w:t>
      </w:r>
      <w:r>
        <w:t>najma poslovnog prostora i potvrda o učeničkoj praksi</w:t>
      </w:r>
      <w:r w:rsidRPr="00202CE5">
        <w:t xml:space="preserve"> koji je izdan </w:t>
      </w:r>
      <w:r w:rsidRPr="00491BAB">
        <w:t xml:space="preserve">nakon 01. siječnja 2015. godine, te izvod iz žiro računa kojim se dokazuje izvršeno plaćanje istih, </w:t>
      </w:r>
    </w:p>
    <w:p w:rsidR="0022190E" w:rsidRDefault="0022190E" w:rsidP="0022190E">
      <w:pPr>
        <w:pStyle w:val="ListParagraph"/>
        <w:numPr>
          <w:ilvl w:val="0"/>
          <w:numId w:val="9"/>
        </w:numPr>
        <w:autoSpaceDE/>
        <w:autoSpaceDN/>
        <w:adjustRightInd/>
        <w:spacing w:after="200" w:line="276" w:lineRule="auto"/>
        <w:jc w:val="both"/>
      </w:pPr>
      <w:r w:rsidRPr="00202CE5">
        <w:t xml:space="preserve">BON-1 za proteklo obračunsko razdoblje ako je podnositelj zahtjeva d.o.o. i sličan subjekt odnosno presliku Prijave poreza na dohodak za prethodnu godinu ako je podnositelj zahtjeva obrt ili sličan subjekt (osim poduzetnika registriranih u tekućoj godini), </w:t>
      </w:r>
    </w:p>
    <w:p w:rsidR="0022190E" w:rsidRDefault="0022190E" w:rsidP="0022190E">
      <w:pPr>
        <w:pStyle w:val="ListParagraph"/>
        <w:numPr>
          <w:ilvl w:val="0"/>
          <w:numId w:val="9"/>
        </w:numPr>
        <w:autoSpaceDE/>
        <w:autoSpaceDN/>
        <w:adjustRightInd/>
        <w:spacing w:after="200" w:line="276" w:lineRule="auto"/>
        <w:jc w:val="both"/>
      </w:pPr>
      <w:r w:rsidRPr="00202CE5">
        <w:t xml:space="preserve">BON-2 ili SOL-2 (status – 1, ne stariji od 30 dana od dana podnošenja zahtjeva), </w:t>
      </w:r>
    </w:p>
    <w:p w:rsidR="0022190E" w:rsidRDefault="0022190E" w:rsidP="0022190E">
      <w:pPr>
        <w:pStyle w:val="ListParagraph"/>
        <w:numPr>
          <w:ilvl w:val="0"/>
          <w:numId w:val="9"/>
        </w:numPr>
        <w:autoSpaceDE/>
        <w:autoSpaceDN/>
        <w:adjustRightInd/>
        <w:spacing w:after="200" w:line="276" w:lineRule="auto"/>
        <w:jc w:val="both"/>
      </w:pPr>
      <w:r w:rsidRPr="00202CE5">
        <w:t>potvrda Porezne uprave o stanju duga (ne starija od 30 dana od dana podnošenja zahtjeva) iz koje je razvidno da nema duga s osnova poreza i doprinosa za mirov</w:t>
      </w:r>
      <w:r>
        <w:t>insko i zdravstveno osiguranje,</w:t>
      </w:r>
    </w:p>
    <w:p w:rsidR="0022190E" w:rsidRPr="00202CE5" w:rsidRDefault="0022190E" w:rsidP="0022190E">
      <w:pPr>
        <w:pStyle w:val="ListParagraph"/>
        <w:jc w:val="both"/>
      </w:pPr>
    </w:p>
    <w:p w:rsidR="0022190E" w:rsidRPr="00202CE5" w:rsidRDefault="0022190E" w:rsidP="0022190E">
      <w:pPr>
        <w:ind w:firstLine="360"/>
        <w:jc w:val="both"/>
      </w:pPr>
      <w:r w:rsidRPr="00202CE5">
        <w:rPr>
          <w:b/>
          <w:bCs/>
        </w:rPr>
        <w:t xml:space="preserve">PODNOŠENJE PRIJAVA </w:t>
      </w:r>
    </w:p>
    <w:p w:rsidR="0022190E" w:rsidRPr="00202CE5" w:rsidRDefault="0022190E" w:rsidP="0022190E">
      <w:pPr>
        <w:ind w:firstLine="360"/>
        <w:jc w:val="both"/>
      </w:pPr>
      <w:r w:rsidRPr="00202CE5">
        <w:t>Prijave na Jav</w:t>
      </w:r>
      <w:r>
        <w:t>ni poziv podnose se Gradu Crikvenici, Odsjeku za gospodarstvo, turizam i projekte</w:t>
      </w:r>
      <w:r w:rsidRPr="00202CE5">
        <w:t xml:space="preserve"> na obrascu prijave naznačenom u ovom Javnom pozivu s traženom i potpunom dokumentacijom. </w:t>
      </w:r>
    </w:p>
    <w:p w:rsidR="0022190E" w:rsidRPr="00202CE5" w:rsidRDefault="0022190E" w:rsidP="0022190E">
      <w:pPr>
        <w:ind w:firstLine="360"/>
        <w:jc w:val="both"/>
      </w:pPr>
      <w:r w:rsidRPr="00202CE5">
        <w:t>Prijava se može predati poštom ili nep</w:t>
      </w:r>
      <w:r>
        <w:t>osredno u pisarnicu Grada Crikvenice</w:t>
      </w:r>
      <w:r w:rsidRPr="00202CE5">
        <w:t xml:space="preserve">, </w:t>
      </w:r>
      <w:r>
        <w:t>Kralja Tomislava 85</w:t>
      </w:r>
      <w:r w:rsidRPr="00202CE5">
        <w:t xml:space="preserve">, </w:t>
      </w:r>
      <w:r>
        <w:t>Crikvenica</w:t>
      </w:r>
      <w:r w:rsidRPr="00202CE5">
        <w:t xml:space="preserve">, s naznakom ''za </w:t>
      </w:r>
      <w:r>
        <w:t xml:space="preserve">Odsjek za gospodarstvo, turizam i projekte </w:t>
      </w:r>
      <w:r w:rsidRPr="00202CE5">
        <w:t xml:space="preserve">– zahtjev za dodjelom nepovratnih subvencija iz Općeg programa mjera poticaja razvoja poduzetništva na području </w:t>
      </w:r>
      <w:r>
        <w:t>G</w:t>
      </w:r>
      <w:r w:rsidRPr="00202CE5">
        <w:t xml:space="preserve">rada </w:t>
      </w:r>
      <w:r>
        <w:t>Crikvenice</w:t>
      </w:r>
      <w:r w:rsidRPr="00202CE5">
        <w:t xml:space="preserve">". </w:t>
      </w:r>
    </w:p>
    <w:p w:rsidR="0022190E" w:rsidRPr="00202CE5" w:rsidRDefault="0022190E" w:rsidP="0022190E">
      <w:pPr>
        <w:ind w:firstLine="360"/>
        <w:jc w:val="both"/>
      </w:pPr>
      <w:r w:rsidRPr="00202CE5">
        <w:t xml:space="preserve">Sve obrasce za prijavu na Javni poziv te obrazac Izjave i izvješća o primljenim potporama malih vrijednosti, podnositelji zahtjeva mogu podići u Gradu </w:t>
      </w:r>
      <w:r>
        <w:t>Crikvenic</w:t>
      </w:r>
      <w:r w:rsidRPr="00202CE5">
        <w:t xml:space="preserve">i, </w:t>
      </w:r>
      <w:r>
        <w:t>Odsjeku za gospodarstvo, turizam i projekte</w:t>
      </w:r>
      <w:r w:rsidRPr="00202CE5">
        <w:t xml:space="preserve">, </w:t>
      </w:r>
      <w:r>
        <w:t>Crikvenica</w:t>
      </w:r>
      <w:r w:rsidRPr="00202CE5">
        <w:t xml:space="preserve">, </w:t>
      </w:r>
      <w:r>
        <w:t xml:space="preserve">Kralja Tomislava 85, </w:t>
      </w:r>
      <w:r w:rsidRPr="00202CE5">
        <w:t xml:space="preserve">ili na web stranici Grada </w:t>
      </w:r>
      <w:r>
        <w:t>Crikvenice www.crikvenica</w:t>
      </w:r>
      <w:r w:rsidRPr="00202CE5">
        <w:t xml:space="preserve">.hr/poduzetnici. </w:t>
      </w:r>
    </w:p>
    <w:p w:rsidR="0022190E" w:rsidRPr="00202CE5" w:rsidRDefault="0022190E" w:rsidP="0022190E">
      <w:pPr>
        <w:ind w:firstLine="360"/>
        <w:jc w:val="both"/>
      </w:pPr>
      <w:r w:rsidRPr="00202CE5">
        <w:t xml:space="preserve">Po ovom Javnom pozivu moguće je podnijeti prijavu za više mjera. </w:t>
      </w:r>
    </w:p>
    <w:p w:rsidR="0022190E" w:rsidRDefault="0022190E" w:rsidP="0022190E">
      <w:pPr>
        <w:ind w:firstLine="360"/>
        <w:jc w:val="both"/>
      </w:pPr>
      <w:r w:rsidRPr="00202CE5">
        <w:rPr>
          <w:b/>
          <w:bCs/>
        </w:rPr>
        <w:t>Dokumente zaht</w:t>
      </w:r>
      <w:r>
        <w:rPr>
          <w:b/>
          <w:bCs/>
        </w:rPr>
        <w:t>i</w:t>
      </w:r>
      <w:r w:rsidRPr="00202CE5">
        <w:rPr>
          <w:b/>
          <w:bCs/>
        </w:rPr>
        <w:t xml:space="preserve">jevane po ovom Javnom pozivu moguće je dostaviti u preslikama. </w:t>
      </w:r>
      <w:r w:rsidRPr="00202CE5">
        <w:t xml:space="preserve">Grad </w:t>
      </w:r>
      <w:r>
        <w:t>Crikvenica</w:t>
      </w:r>
      <w:r w:rsidRPr="00202CE5">
        <w:t xml:space="preserve"> zadržava pravo zatražiti uvid u izvornike istih. Izvornik ne mora odgovarati prethodno dostavljenoj preslici, ali podnositelj prijave mora dokazati da i dalje ispunjava uvjete iz Javnog poziva</w:t>
      </w:r>
      <w:r>
        <w:t>.</w:t>
      </w:r>
      <w:r w:rsidRPr="00202CE5">
        <w:t xml:space="preserve"> </w:t>
      </w:r>
    </w:p>
    <w:p w:rsidR="0022190E" w:rsidRDefault="0022190E" w:rsidP="0022190E">
      <w:pPr>
        <w:ind w:left="360"/>
        <w:jc w:val="both"/>
        <w:rPr>
          <w:b/>
          <w:bCs/>
        </w:rPr>
      </w:pPr>
      <w:r w:rsidRPr="00202CE5">
        <w:rPr>
          <w:b/>
          <w:bCs/>
        </w:rPr>
        <w:t xml:space="preserve">Ako se prijave podnose na više mjera, svaka prijava mora imati potpunu dokumentaciju. </w:t>
      </w:r>
      <w:r>
        <w:rPr>
          <w:b/>
          <w:bCs/>
        </w:rPr>
        <w:t>Povjerenstvo može zatražiti pojašnjenje ili dodatnu dokumentaciju.</w:t>
      </w:r>
    </w:p>
    <w:p w:rsidR="0022190E" w:rsidRDefault="0022190E" w:rsidP="0022190E">
      <w:pPr>
        <w:ind w:left="360"/>
        <w:jc w:val="both"/>
        <w:rPr>
          <w:b/>
          <w:bCs/>
        </w:rPr>
      </w:pPr>
      <w:r w:rsidRPr="00202CE5">
        <w:rPr>
          <w:b/>
          <w:bCs/>
        </w:rPr>
        <w:t xml:space="preserve">Nepotpune prijave neće se razmatrati. </w:t>
      </w:r>
    </w:p>
    <w:p w:rsidR="0022190E" w:rsidRPr="00202CE5" w:rsidRDefault="0022190E" w:rsidP="0022190E">
      <w:pPr>
        <w:ind w:left="360"/>
        <w:jc w:val="both"/>
      </w:pPr>
    </w:p>
    <w:p w:rsidR="0022190E" w:rsidRPr="00202CE5" w:rsidRDefault="0022190E" w:rsidP="0022190E">
      <w:pPr>
        <w:ind w:firstLine="360"/>
        <w:jc w:val="both"/>
      </w:pPr>
      <w:r w:rsidRPr="00202CE5">
        <w:rPr>
          <w:b/>
          <w:bCs/>
        </w:rPr>
        <w:t xml:space="preserve">PROCEDURA DODJELE </w:t>
      </w:r>
    </w:p>
    <w:p w:rsidR="0022190E" w:rsidRPr="00202CE5" w:rsidRDefault="0022190E" w:rsidP="0022190E">
      <w:pPr>
        <w:ind w:firstLine="360"/>
        <w:jc w:val="both"/>
      </w:pPr>
      <w:r w:rsidRPr="00202CE5">
        <w:t xml:space="preserve">Javni poziv otvoren je </w:t>
      </w:r>
      <w:r w:rsidRPr="00202CE5">
        <w:rPr>
          <w:b/>
          <w:bCs/>
        </w:rPr>
        <w:t xml:space="preserve">do iskorištenja sredstava </w:t>
      </w:r>
      <w:r w:rsidRPr="00202CE5">
        <w:t xml:space="preserve">koja su osigurana u Proračunu Grada </w:t>
      </w:r>
      <w:r>
        <w:t>Crikvenice</w:t>
      </w:r>
      <w:r w:rsidRPr="00202CE5">
        <w:t xml:space="preserve"> za 201</w:t>
      </w:r>
      <w:r>
        <w:t>5</w:t>
      </w:r>
      <w:r w:rsidRPr="00202CE5">
        <w:t xml:space="preserve">. </w:t>
      </w:r>
      <w:r>
        <w:t>g</w:t>
      </w:r>
      <w:r w:rsidRPr="00202CE5">
        <w:t>odinu</w:t>
      </w:r>
      <w:r>
        <w:t>, a</w:t>
      </w:r>
      <w:r w:rsidRPr="00202CE5">
        <w:t xml:space="preserve"> najkasnije </w:t>
      </w:r>
      <w:r w:rsidRPr="00202CE5">
        <w:rPr>
          <w:b/>
          <w:bCs/>
        </w:rPr>
        <w:t xml:space="preserve">do 30. </w:t>
      </w:r>
      <w:r>
        <w:rPr>
          <w:b/>
          <w:bCs/>
        </w:rPr>
        <w:t>studenoga</w:t>
      </w:r>
      <w:r w:rsidRPr="00202CE5">
        <w:rPr>
          <w:b/>
          <w:bCs/>
        </w:rPr>
        <w:t xml:space="preserve"> 201</w:t>
      </w:r>
      <w:r>
        <w:rPr>
          <w:b/>
          <w:bCs/>
        </w:rPr>
        <w:t>5</w:t>
      </w:r>
      <w:r w:rsidRPr="00202CE5">
        <w:rPr>
          <w:b/>
          <w:bCs/>
        </w:rPr>
        <w:t>. godine</w:t>
      </w:r>
      <w:r w:rsidRPr="00202CE5">
        <w:t xml:space="preserve">. </w:t>
      </w:r>
    </w:p>
    <w:p w:rsidR="0022190E" w:rsidRPr="00202CE5" w:rsidRDefault="0022190E" w:rsidP="0022190E">
      <w:pPr>
        <w:ind w:firstLine="360"/>
        <w:jc w:val="both"/>
      </w:pPr>
      <w:r w:rsidRPr="00202CE5">
        <w:rPr>
          <w:b/>
          <w:bCs/>
        </w:rPr>
        <w:t xml:space="preserve">Zahtjevi se obrađuju prema redoslijedu podnesene potpune prijave </w:t>
      </w:r>
      <w:r w:rsidRPr="00202CE5">
        <w:t xml:space="preserve">prema uvjetima iz ovog Javnog poziva. </w:t>
      </w:r>
    </w:p>
    <w:p w:rsidR="0022190E" w:rsidRPr="00202CE5" w:rsidRDefault="0022190E" w:rsidP="0022190E">
      <w:pPr>
        <w:ind w:firstLine="360"/>
        <w:jc w:val="both"/>
      </w:pPr>
      <w:r w:rsidRPr="00202CE5">
        <w:t xml:space="preserve">Dopuštenost potpore male vrijednosti ocjenjuje </w:t>
      </w:r>
      <w:r w:rsidRPr="00D3321D">
        <w:t>Odsjek za gospodarstvo, turizam i projekte Gradske uprave Grada Crikvenice sukladno Uredbi, odno</w:t>
      </w:r>
      <w:r w:rsidRPr="00202CE5">
        <w:t xml:space="preserve">sno odredbama propisa o potporama male vrijednosti. </w:t>
      </w:r>
    </w:p>
    <w:p w:rsidR="0022190E" w:rsidRDefault="0022190E" w:rsidP="0022190E">
      <w:pPr>
        <w:ind w:firstLine="360"/>
        <w:jc w:val="both"/>
      </w:pPr>
      <w:r w:rsidRPr="00202CE5">
        <w:t xml:space="preserve">Na osnovu provedenog Javnog poziva i ocjene dopuštenosti, </w:t>
      </w:r>
      <w:r>
        <w:t>g</w:t>
      </w:r>
      <w:r w:rsidRPr="00202CE5">
        <w:t xml:space="preserve">radonačelnik Grada </w:t>
      </w:r>
      <w:r>
        <w:t>Crikvenice</w:t>
      </w:r>
      <w:r w:rsidRPr="00202CE5">
        <w:t xml:space="preserve"> dodjeljuje potporu male vrijednosti. </w:t>
      </w:r>
    </w:p>
    <w:p w:rsidR="0022190E" w:rsidRDefault="0022190E" w:rsidP="0022190E">
      <w:pPr>
        <w:jc w:val="both"/>
      </w:pPr>
      <w:r w:rsidRPr="00202CE5">
        <w:t xml:space="preserve">O dodijeljenoj potpori male vrijednosti izvješćuje se Ministarstvo financija Republike Hrvatske. </w:t>
      </w:r>
    </w:p>
    <w:p w:rsidR="0022190E" w:rsidRDefault="0022190E" w:rsidP="0022190E">
      <w:pPr>
        <w:jc w:val="both"/>
      </w:pPr>
    </w:p>
    <w:p w:rsidR="0022190E" w:rsidRPr="00202CE5" w:rsidRDefault="0022190E" w:rsidP="0022190E">
      <w:pPr>
        <w:jc w:val="both"/>
      </w:pPr>
    </w:p>
    <w:p w:rsidR="0022190E" w:rsidRPr="00202CE5" w:rsidRDefault="0022190E" w:rsidP="0022190E">
      <w:pPr>
        <w:jc w:val="both"/>
      </w:pPr>
      <w:r w:rsidRPr="00202CE5">
        <w:rPr>
          <w:b/>
          <w:bCs/>
        </w:rPr>
        <w:t xml:space="preserve">OSTALE ODREDBE </w:t>
      </w:r>
    </w:p>
    <w:p w:rsidR="0022190E" w:rsidRPr="00202CE5" w:rsidRDefault="0022190E" w:rsidP="0022190E">
      <w:pPr>
        <w:ind w:firstLine="360"/>
        <w:jc w:val="both"/>
      </w:pPr>
      <w:r w:rsidRPr="00202CE5">
        <w:t xml:space="preserve">Ovaj Javni poziv objavljuje se na web stranici Grada </w:t>
      </w:r>
      <w:r>
        <w:t>Crikvenice</w:t>
      </w:r>
      <w:r w:rsidRPr="00202CE5">
        <w:t xml:space="preserve"> www.</w:t>
      </w:r>
      <w:r>
        <w:t>crikvenica</w:t>
      </w:r>
      <w:r w:rsidRPr="00202CE5">
        <w:t xml:space="preserve">.hr, a obavijest o objavljenom Javnom pozivu obznanjuje se u dnevnom tisku. </w:t>
      </w:r>
    </w:p>
    <w:p w:rsidR="0022190E" w:rsidRPr="00202CE5" w:rsidRDefault="0022190E" w:rsidP="0022190E">
      <w:pPr>
        <w:ind w:firstLine="360"/>
        <w:jc w:val="both"/>
      </w:pPr>
      <w:r w:rsidRPr="00202CE5">
        <w:t xml:space="preserve"> </w:t>
      </w:r>
    </w:p>
    <w:p w:rsidR="0022190E" w:rsidRDefault="0022190E" w:rsidP="0022190E">
      <w:pPr>
        <w:ind w:firstLine="360"/>
        <w:jc w:val="both"/>
      </w:pPr>
      <w:r w:rsidRPr="00202CE5">
        <w:t>Dodatne informacije mogu se dobiti na brojeve telefona:</w:t>
      </w:r>
      <w:r>
        <w:t xml:space="preserve"> 051/</w:t>
      </w:r>
      <w:r w:rsidRPr="00202CE5">
        <w:t xml:space="preserve"> </w:t>
      </w:r>
      <w:r>
        <w:t xml:space="preserve">455-408, 051/ 455-409, 051/ 455-421, 791-101, 791-047, te E-mail adresama </w:t>
      </w:r>
      <w:hyperlink r:id="rId6" w:history="1">
        <w:r w:rsidRPr="00525E14">
          <w:rPr>
            <w:rStyle w:val="Hyperlink"/>
          </w:rPr>
          <w:t>snjezana.sikiric@crikvenica.hr</w:t>
        </w:r>
      </w:hyperlink>
      <w:r>
        <w:t xml:space="preserve">  </w:t>
      </w:r>
      <w:r w:rsidRPr="00D3321D">
        <w:t xml:space="preserve">ili </w:t>
      </w:r>
      <w:hyperlink r:id="rId7" w:history="1">
        <w:r w:rsidRPr="00812C31">
          <w:rPr>
            <w:rStyle w:val="Hyperlink"/>
          </w:rPr>
          <w:t>poduzetnicki.centar.vinodol@ri.t-com.hr</w:t>
        </w:r>
      </w:hyperlink>
      <w:r>
        <w:t xml:space="preserve"> </w:t>
      </w:r>
      <w:r w:rsidRPr="00D3321D">
        <w:t>.</w:t>
      </w:r>
    </w:p>
    <w:p w:rsidR="0022190E" w:rsidRDefault="0022190E" w:rsidP="0022190E">
      <w:pPr>
        <w:pStyle w:val="NormalWeb"/>
        <w:shd w:val="clear" w:color="auto" w:fill="FFFFFF"/>
        <w:spacing w:before="0" w:beforeAutospacing="0" w:after="450" w:afterAutospacing="0" w:line="330" w:lineRule="atLeast"/>
        <w:jc w:val="both"/>
        <w:textAlignment w:val="baseline"/>
        <w:rPr>
          <w:color w:val="auto"/>
          <w:sz w:val="24"/>
          <w:szCs w:val="24"/>
        </w:rPr>
      </w:pPr>
    </w:p>
    <w:p w:rsidR="0022190E" w:rsidRDefault="0022190E" w:rsidP="0022190E">
      <w:pPr>
        <w:pStyle w:val="NormalWeb"/>
        <w:shd w:val="clear" w:color="auto" w:fill="FFFFFF"/>
        <w:spacing w:before="0" w:beforeAutospacing="0" w:after="450" w:afterAutospacing="0" w:line="330" w:lineRule="atLeast"/>
        <w:jc w:val="both"/>
        <w:textAlignment w:val="baseline"/>
        <w:rPr>
          <w:color w:val="auto"/>
          <w:sz w:val="24"/>
          <w:szCs w:val="24"/>
        </w:rPr>
      </w:pPr>
    </w:p>
    <w:p w:rsidR="0022190E" w:rsidRDefault="0022190E" w:rsidP="0022190E">
      <w:pPr>
        <w:pStyle w:val="NormalWeb"/>
        <w:shd w:val="clear" w:color="auto" w:fill="FFFFFF"/>
        <w:spacing w:before="0" w:beforeAutospacing="0" w:after="450" w:afterAutospacing="0" w:line="330" w:lineRule="atLeast"/>
        <w:jc w:val="both"/>
        <w:textAlignment w:val="baseline"/>
        <w:rPr>
          <w:color w:val="auto"/>
          <w:sz w:val="24"/>
          <w:szCs w:val="24"/>
        </w:rPr>
      </w:pPr>
    </w:p>
    <w:p w:rsidR="0022190E" w:rsidRDefault="0022190E" w:rsidP="0022190E">
      <w:pPr>
        <w:pStyle w:val="NormalWeb"/>
        <w:shd w:val="clear" w:color="auto" w:fill="FFFFFF"/>
        <w:spacing w:before="0" w:beforeAutospacing="0" w:after="450" w:afterAutospacing="0" w:line="330" w:lineRule="atLeast"/>
        <w:jc w:val="both"/>
        <w:textAlignment w:val="baseline"/>
        <w:rPr>
          <w:color w:val="auto"/>
          <w:sz w:val="24"/>
          <w:szCs w:val="24"/>
        </w:rPr>
      </w:pPr>
    </w:p>
    <w:p w:rsidR="0022190E" w:rsidRDefault="0022190E" w:rsidP="0022190E">
      <w:pPr>
        <w:pStyle w:val="NormalWeb"/>
        <w:shd w:val="clear" w:color="auto" w:fill="FFFFFF"/>
        <w:spacing w:before="0" w:beforeAutospacing="0" w:after="450" w:afterAutospacing="0" w:line="330" w:lineRule="atLeast"/>
        <w:jc w:val="both"/>
        <w:textAlignment w:val="baseline"/>
        <w:rPr>
          <w:color w:val="auto"/>
          <w:sz w:val="24"/>
          <w:szCs w:val="24"/>
        </w:rPr>
      </w:pPr>
    </w:p>
    <w:p w:rsidR="00496491" w:rsidRDefault="00496491">
      <w:bookmarkStart w:id="0" w:name="_GoBack"/>
      <w:bookmarkEnd w:id="0"/>
    </w:p>
    <w:sectPr w:rsidR="00496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159"/>
    <w:multiLevelType w:val="hybridMultilevel"/>
    <w:tmpl w:val="14B814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39977C1"/>
    <w:multiLevelType w:val="hybridMultilevel"/>
    <w:tmpl w:val="DD60264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0FB0684"/>
    <w:multiLevelType w:val="hybridMultilevel"/>
    <w:tmpl w:val="448C32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2317B75"/>
    <w:multiLevelType w:val="hybridMultilevel"/>
    <w:tmpl w:val="FAC4FDB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AA65C91"/>
    <w:multiLevelType w:val="hybridMultilevel"/>
    <w:tmpl w:val="EC8A03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E936C4F"/>
    <w:multiLevelType w:val="hybridMultilevel"/>
    <w:tmpl w:val="DEBA45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9C4E90"/>
    <w:multiLevelType w:val="hybridMultilevel"/>
    <w:tmpl w:val="540CD8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A35486A"/>
    <w:multiLevelType w:val="hybridMultilevel"/>
    <w:tmpl w:val="B67AD38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62B1425"/>
    <w:multiLevelType w:val="hybridMultilevel"/>
    <w:tmpl w:val="FAF2A1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8CA36E5"/>
    <w:multiLevelType w:val="hybridMultilevel"/>
    <w:tmpl w:val="37F0808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0E"/>
    <w:rsid w:val="0022190E"/>
    <w:rsid w:val="004964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0E"/>
    <w:pPr>
      <w:autoSpaceDE w:val="0"/>
      <w:autoSpaceDN w:val="0"/>
      <w:adjustRightInd w:val="0"/>
      <w:spacing w:after="0" w:line="240" w:lineRule="auto"/>
    </w:pPr>
    <w:rPr>
      <w:rFonts w:ascii="Times New Roman" w:eastAsia="Times New Roman" w:hAnsi="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90E"/>
    <w:pPr>
      <w:autoSpaceDE/>
      <w:autoSpaceDN/>
      <w:adjustRightInd/>
      <w:spacing w:before="100" w:beforeAutospacing="1" w:after="100" w:afterAutospacing="1"/>
    </w:pPr>
    <w:rPr>
      <w:rFonts w:ascii="Arial" w:hAnsi="Arial" w:cs="Arial"/>
      <w:color w:val="000000"/>
      <w:sz w:val="18"/>
      <w:szCs w:val="18"/>
    </w:rPr>
  </w:style>
  <w:style w:type="paragraph" w:styleId="ListParagraph">
    <w:name w:val="List Paragraph"/>
    <w:basedOn w:val="Normal"/>
    <w:uiPriority w:val="34"/>
    <w:qFormat/>
    <w:rsid w:val="0022190E"/>
    <w:pPr>
      <w:ind w:left="720"/>
      <w:contextualSpacing/>
    </w:pPr>
  </w:style>
  <w:style w:type="character" w:styleId="Hyperlink">
    <w:name w:val="Hyperlink"/>
    <w:basedOn w:val="DefaultParagraphFont"/>
    <w:uiPriority w:val="99"/>
    <w:unhideWhenUsed/>
    <w:rsid w:val="002219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0E"/>
    <w:pPr>
      <w:autoSpaceDE w:val="0"/>
      <w:autoSpaceDN w:val="0"/>
      <w:adjustRightInd w:val="0"/>
      <w:spacing w:after="0" w:line="240" w:lineRule="auto"/>
    </w:pPr>
    <w:rPr>
      <w:rFonts w:ascii="Times New Roman" w:eastAsia="Times New Roman" w:hAnsi="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90E"/>
    <w:pPr>
      <w:autoSpaceDE/>
      <w:autoSpaceDN/>
      <w:adjustRightInd/>
      <w:spacing w:before="100" w:beforeAutospacing="1" w:after="100" w:afterAutospacing="1"/>
    </w:pPr>
    <w:rPr>
      <w:rFonts w:ascii="Arial" w:hAnsi="Arial" w:cs="Arial"/>
      <w:color w:val="000000"/>
      <w:sz w:val="18"/>
      <w:szCs w:val="18"/>
    </w:rPr>
  </w:style>
  <w:style w:type="paragraph" w:styleId="ListParagraph">
    <w:name w:val="List Paragraph"/>
    <w:basedOn w:val="Normal"/>
    <w:uiPriority w:val="34"/>
    <w:qFormat/>
    <w:rsid w:val="0022190E"/>
    <w:pPr>
      <w:ind w:left="720"/>
      <w:contextualSpacing/>
    </w:pPr>
  </w:style>
  <w:style w:type="character" w:styleId="Hyperlink">
    <w:name w:val="Hyperlink"/>
    <w:basedOn w:val="DefaultParagraphFont"/>
    <w:uiPriority w:val="99"/>
    <w:unhideWhenUsed/>
    <w:rsid w:val="002219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oduzetnicki.centar.vinodol@ri.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jezana.sikiric@crikvenica.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Denisse Mandekić</dc:creator>
  <cp:lastModifiedBy>Denisse Mandekić </cp:lastModifiedBy>
  <cp:revision>1</cp:revision>
  <dcterms:created xsi:type="dcterms:W3CDTF">2015-03-30T06:43:00Z</dcterms:created>
  <dcterms:modified xsi:type="dcterms:W3CDTF">2015-03-30T06:44:00Z</dcterms:modified>
</cp:coreProperties>
</file>