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E00798" w:rsidRDefault="00E00798" w:rsidP="007A1616">
      <w:pPr>
        <w:spacing w:after="0" w:line="240" w:lineRule="auto"/>
        <w:ind w:left="-540" w:firstLine="540"/>
        <w:jc w:val="both"/>
        <w:rPr>
          <w:rFonts w:ascii="Arial" w:hAnsi="Arial" w:cs="Arial"/>
          <w:b/>
          <w:sz w:val="28"/>
          <w:szCs w:val="28"/>
        </w:rPr>
      </w:pPr>
    </w:p>
    <w:p w:rsidR="00E00798" w:rsidRDefault="00E00798" w:rsidP="007A1616">
      <w:pPr>
        <w:spacing w:after="0" w:line="240" w:lineRule="auto"/>
        <w:ind w:left="-540" w:firstLine="540"/>
        <w:jc w:val="both"/>
        <w:rPr>
          <w:rFonts w:ascii="Arial" w:hAnsi="Arial" w:cs="Arial"/>
          <w:b/>
          <w:sz w:val="28"/>
          <w:szCs w:val="28"/>
        </w:rPr>
      </w:pPr>
    </w:p>
    <w:p w:rsidR="00F437DF" w:rsidRPr="00F46C4A" w:rsidRDefault="00F437DF" w:rsidP="00F437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46C4A">
        <w:rPr>
          <w:rFonts w:ascii="Arial" w:hAnsi="Arial" w:cs="Arial"/>
          <w:b/>
          <w:sz w:val="28"/>
          <w:szCs w:val="28"/>
        </w:rPr>
        <w:t xml:space="preserve">OSNOVNA ŠKOLA </w:t>
      </w:r>
      <w:r>
        <w:rPr>
          <w:rFonts w:ascii="Arial" w:hAnsi="Arial" w:cs="Arial"/>
          <w:b/>
          <w:sz w:val="28"/>
          <w:szCs w:val="28"/>
        </w:rPr>
        <w:t>ZVONKA CARA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7"/>
        <w:gridCol w:w="1559"/>
        <w:gridCol w:w="1418"/>
        <w:gridCol w:w="1417"/>
        <w:gridCol w:w="1418"/>
      </w:tblGrid>
      <w:tr w:rsidR="007A1616" w:rsidRPr="00580BCF" w:rsidTr="00E641F9">
        <w:trPr>
          <w:trHeight w:val="300"/>
        </w:trPr>
        <w:tc>
          <w:tcPr>
            <w:tcW w:w="4707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KORISNICI / PROGRAMI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2014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vAlign w:val="bottom"/>
          </w:tcPr>
          <w:p w:rsidR="007A1616" w:rsidRPr="00580BCF" w:rsidRDefault="00E641F9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2015.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7A1616" w:rsidRPr="00580BCF" w:rsidRDefault="007A1616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7A1616" w:rsidRPr="00580BCF" w:rsidRDefault="007A1616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A1616" w:rsidRPr="00580BCF" w:rsidTr="005F1E73">
        <w:trPr>
          <w:trHeight w:val="300"/>
        </w:trPr>
        <w:tc>
          <w:tcPr>
            <w:tcW w:w="4707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PRORAČUNSKI KORISNIK  10469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  OŠ Z.CARA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1.062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vAlign w:val="bottom"/>
          </w:tcPr>
          <w:p w:rsidR="007A1616" w:rsidRDefault="00E641F9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1.053</w:t>
            </w:r>
            <w:r w:rsidR="005F1E73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85</w:t>
            </w:r>
            <w:r w:rsidR="005F1E73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1.051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1.051.630,00</w:t>
            </w:r>
          </w:p>
        </w:tc>
      </w:tr>
      <w:tr w:rsidR="007A1616" w:rsidRPr="00580BCF" w:rsidTr="005F1E73">
        <w:trPr>
          <w:trHeight w:val="300"/>
        </w:trPr>
        <w:tc>
          <w:tcPr>
            <w:tcW w:w="4707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Glavni 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program: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PROGRAM OSNOVNOŠK. OBRAZOVANJA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879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vAlign w:val="bottom"/>
          </w:tcPr>
          <w:p w:rsidR="007A1616" w:rsidRDefault="005F1E73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87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0.85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868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868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</w:tr>
      <w:tr w:rsidR="007A1616" w:rsidRPr="00580BCF" w:rsidTr="005F1E73">
        <w:trPr>
          <w:trHeight w:val="300"/>
        </w:trPr>
        <w:tc>
          <w:tcPr>
            <w:tcW w:w="4707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Glavni program: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KAPITALNO ULAGANJA U OSNOVN. OBRAZ.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183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418" w:type="dxa"/>
            <w:shd w:val="clear" w:color="000000" w:fill="F2F2F2"/>
            <w:vAlign w:val="bottom"/>
          </w:tcPr>
          <w:p w:rsidR="007A1616" w:rsidRPr="00580BCF" w:rsidRDefault="005F1E73" w:rsidP="005F1E73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183.000,00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7A1616" w:rsidRPr="00580BCF" w:rsidRDefault="00E641F9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18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7A1616" w:rsidRPr="00580BCF" w:rsidRDefault="00E641F9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18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</w:tbl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F46C4A">
        <w:rPr>
          <w:rFonts w:ascii="Arial" w:hAnsi="Arial" w:cs="Arial"/>
          <w:b/>
          <w:sz w:val="28"/>
          <w:szCs w:val="28"/>
        </w:rPr>
        <w:t>PROGRAM OSNOVNOŠKOLSKOG OBRAZOVANJA</w:t>
      </w:r>
    </w:p>
    <w:p w:rsidR="00F437DF" w:rsidRPr="00F46C4A" w:rsidRDefault="00F437DF" w:rsidP="00F437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7"/>
        <w:gridCol w:w="1559"/>
        <w:gridCol w:w="1418"/>
        <w:gridCol w:w="1417"/>
        <w:gridCol w:w="1418"/>
      </w:tblGrid>
      <w:tr w:rsidR="007A1616" w:rsidRPr="00D2305C" w:rsidTr="005F1E73">
        <w:trPr>
          <w:trHeight w:val="300"/>
        </w:trPr>
        <w:tc>
          <w:tcPr>
            <w:tcW w:w="4707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2014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vAlign w:val="bottom"/>
          </w:tcPr>
          <w:p w:rsidR="007A1616" w:rsidRDefault="00E641F9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2015.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7A1616" w:rsidRPr="00580BCF" w:rsidRDefault="007A1616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7A1616" w:rsidRPr="00580BCF" w:rsidRDefault="007A1616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A1616" w:rsidRPr="00D2305C" w:rsidTr="005F1E73">
        <w:trPr>
          <w:trHeight w:val="300"/>
        </w:trPr>
        <w:tc>
          <w:tcPr>
            <w:tcW w:w="4707" w:type="dxa"/>
            <w:shd w:val="clear" w:color="000000" w:fill="F2F2F2"/>
            <w:noWrap/>
            <w:vAlign w:val="bottom"/>
          </w:tcPr>
          <w:p w:rsidR="007A1616" w:rsidRPr="00580BCF" w:rsidRDefault="007A1616" w:rsidP="00E641F9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Glavni program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: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PROGRAM OSNOVNOŠK. OBRAZOVANJA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879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vAlign w:val="bottom"/>
          </w:tcPr>
          <w:p w:rsidR="007A1616" w:rsidRDefault="005F1E73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87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E641F9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850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7" w:type="dxa"/>
            <w:shd w:val="clear" w:color="000000" w:fill="F2F2F2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868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418" w:type="dxa"/>
            <w:shd w:val="clear" w:color="000000" w:fill="F2F2F2"/>
            <w:noWrap/>
            <w:vAlign w:val="bottom"/>
          </w:tcPr>
          <w:p w:rsidR="007A1616" w:rsidRPr="00580BCF" w:rsidRDefault="00E641F9" w:rsidP="005F1E73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868</w:t>
            </w:r>
            <w:r w:rsidR="007A1616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.630,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00</w:t>
            </w:r>
          </w:p>
        </w:tc>
      </w:tr>
    </w:tbl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73AB0" w:rsidRDefault="00973AB0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Opis programa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14E5">
        <w:rPr>
          <w:rFonts w:ascii="Arial" w:hAnsi="Arial" w:cs="Arial"/>
          <w:sz w:val="24"/>
          <w:szCs w:val="24"/>
        </w:rPr>
        <w:t>Na temelju Zakona o izmjenama i dopunama Zakona o financiranju jedinica lokalne samouprave i uprave (Narodne novine br. 59/01) u Zakona o izmjenama i dopunama Zakona o osnovnom školstvu (Narodne novine br. 59/01) Grad Crikvenica je, počevši od 1. srpnja 2001. godine, preuzeo obvezu financiranja decentraliziranih funkcija osnovnog školstva za osnovne škole na svom području: OŠ V. Nazora i OŠ Z. Cara.  Financiranje decentraliziranih funkcija troškova osnovnih škola s područja Grada Crikvenice odnosi se na: materijalne troškove škola, prijevoz učenika,</w:t>
      </w:r>
      <w:r>
        <w:rPr>
          <w:rFonts w:ascii="Arial" w:hAnsi="Arial" w:cs="Arial"/>
          <w:sz w:val="24"/>
          <w:szCs w:val="24"/>
        </w:rPr>
        <w:t xml:space="preserve"> tekuće i</w:t>
      </w:r>
      <w:r w:rsidRPr="009E14E5">
        <w:rPr>
          <w:rFonts w:ascii="Arial" w:hAnsi="Arial" w:cs="Arial"/>
          <w:sz w:val="24"/>
          <w:szCs w:val="24"/>
        </w:rPr>
        <w:t xml:space="preserve"> investicijsko održavanje školskog prostora, opreme, nastavnih sredstava i pomagala, nabavu školske opreme, nastavnih sredstava i pomagala, kapitalnu izgradnju školskog prostora i nabavu opreme (krajem svake godine Vlada RH donosi Odluku o kriterijima i mjerilima za utvrđivanje bilančnih prav</w:t>
      </w:r>
      <w:r>
        <w:rPr>
          <w:rFonts w:ascii="Arial" w:hAnsi="Arial" w:cs="Arial"/>
          <w:sz w:val="24"/>
          <w:szCs w:val="24"/>
        </w:rPr>
        <w:t>a</w:t>
      </w:r>
      <w:r w:rsidRPr="009E14E5">
        <w:rPr>
          <w:rFonts w:ascii="Arial" w:hAnsi="Arial" w:cs="Arial"/>
          <w:sz w:val="24"/>
          <w:szCs w:val="24"/>
        </w:rPr>
        <w:t xml:space="preserve"> za financiranje minimalnog financijskog standarda javnih potreb</w:t>
      </w:r>
      <w:r>
        <w:rPr>
          <w:rFonts w:ascii="Arial" w:hAnsi="Arial" w:cs="Arial"/>
          <w:sz w:val="24"/>
          <w:szCs w:val="24"/>
        </w:rPr>
        <w:t>a</w:t>
      </w:r>
      <w:r w:rsidRPr="009E14E5">
        <w:rPr>
          <w:rFonts w:ascii="Arial" w:hAnsi="Arial" w:cs="Arial"/>
          <w:sz w:val="24"/>
          <w:szCs w:val="24"/>
        </w:rPr>
        <w:t xml:space="preserve"> osnovnog školstva). Ovaj program realiziraju ravnatelji, učitelji, profesori, stručni i vanjski suradnici.</w:t>
      </w: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75E3">
        <w:rPr>
          <w:rFonts w:ascii="Arial" w:hAnsi="Arial" w:cs="Arial"/>
          <w:sz w:val="24"/>
          <w:szCs w:val="24"/>
        </w:rPr>
        <w:fldChar w:fldCharType="begin"/>
      </w:r>
      <w:r w:rsidRPr="005175E3">
        <w:rPr>
          <w:rFonts w:ascii="Arial" w:hAnsi="Arial" w:cs="Arial"/>
          <w:sz w:val="24"/>
          <w:szCs w:val="24"/>
        </w:rPr>
        <w:instrText xml:space="preserve"> SEQ CHAPTER \h \r 1</w:instrText>
      </w:r>
      <w:r w:rsidRPr="005175E3">
        <w:rPr>
          <w:rFonts w:ascii="Arial" w:hAnsi="Arial" w:cs="Arial"/>
          <w:sz w:val="24"/>
          <w:szCs w:val="24"/>
        </w:rPr>
        <w:fldChar w:fldCharType="end"/>
      </w:r>
      <w:r w:rsidRPr="005175E3">
        <w:rPr>
          <w:sz w:val="24"/>
          <w:szCs w:val="24"/>
        </w:rPr>
        <w:fldChar w:fldCharType="begin"/>
      </w:r>
      <w:r w:rsidRPr="005175E3">
        <w:rPr>
          <w:sz w:val="24"/>
          <w:szCs w:val="24"/>
        </w:rPr>
        <w:instrText xml:space="preserve"> SEQ CHAPTER \h \r 1</w:instrText>
      </w:r>
      <w:r w:rsidRPr="005175E3">
        <w:rPr>
          <w:sz w:val="24"/>
          <w:szCs w:val="24"/>
        </w:rPr>
        <w:fldChar w:fldCharType="end"/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Zakonske i druge pravne osnove</w:t>
      </w:r>
    </w:p>
    <w:p w:rsidR="00F437DF" w:rsidRPr="009E14E5" w:rsidRDefault="00F437DF" w:rsidP="00F437DF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14E5">
        <w:rPr>
          <w:rFonts w:ascii="Arial" w:hAnsi="Arial" w:cs="Arial"/>
          <w:sz w:val="24"/>
          <w:szCs w:val="24"/>
        </w:rPr>
        <w:t xml:space="preserve">Državni pedagoški standard </w:t>
      </w:r>
      <w:r>
        <w:rPr>
          <w:rFonts w:ascii="Arial" w:hAnsi="Arial" w:cs="Arial"/>
          <w:sz w:val="24"/>
          <w:szCs w:val="24"/>
        </w:rPr>
        <w:t>osnovnoškolskog</w:t>
      </w:r>
      <w:r w:rsidRPr="009E14E5">
        <w:rPr>
          <w:rFonts w:ascii="Arial" w:hAnsi="Arial" w:cs="Arial"/>
          <w:sz w:val="24"/>
          <w:szCs w:val="24"/>
        </w:rPr>
        <w:t xml:space="preserve"> odgoja i obrazovanja</w:t>
      </w: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E14E5">
        <w:rPr>
          <w:rFonts w:ascii="Arial" w:hAnsi="Arial" w:cs="Arial"/>
          <w:sz w:val="24"/>
          <w:szCs w:val="24"/>
        </w:rPr>
        <w:t xml:space="preserve">Zakon o odgoju i </w:t>
      </w:r>
      <w:r>
        <w:rPr>
          <w:rFonts w:ascii="Arial" w:hAnsi="Arial" w:cs="Arial"/>
          <w:sz w:val="24"/>
          <w:szCs w:val="24"/>
        </w:rPr>
        <w:t>obrazovanju u osnovnoj i srednjoj školi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Ciljevi programa</w:t>
      </w:r>
    </w:p>
    <w:p w:rsidR="00B17FB9" w:rsidRDefault="00F437DF" w:rsidP="00F437DF">
      <w:pPr>
        <w:rPr>
          <w:rFonts w:ascii="Arial" w:hAnsi="Arial" w:cs="Arial"/>
          <w:sz w:val="24"/>
          <w:szCs w:val="24"/>
        </w:rPr>
      </w:pPr>
      <w:r w:rsidRPr="009E14E5">
        <w:rPr>
          <w:rFonts w:ascii="Arial" w:hAnsi="Arial" w:cs="Arial"/>
          <w:sz w:val="24"/>
          <w:szCs w:val="24"/>
        </w:rPr>
        <w:t xml:space="preserve">Cilj </w:t>
      </w:r>
      <w:r>
        <w:rPr>
          <w:rFonts w:ascii="Arial" w:hAnsi="Arial" w:cs="Arial"/>
          <w:sz w:val="24"/>
          <w:szCs w:val="24"/>
        </w:rPr>
        <w:t>programa</w:t>
      </w:r>
      <w:r w:rsidRPr="009E14E5">
        <w:rPr>
          <w:rFonts w:ascii="Arial" w:hAnsi="Arial" w:cs="Arial"/>
          <w:sz w:val="24"/>
          <w:szCs w:val="24"/>
        </w:rPr>
        <w:t xml:space="preserve"> osnovnoškolskog obrazovanja 201</w:t>
      </w:r>
      <w:r w:rsidR="00E641F9">
        <w:rPr>
          <w:rFonts w:ascii="Arial" w:hAnsi="Arial" w:cs="Arial"/>
          <w:sz w:val="24"/>
          <w:szCs w:val="24"/>
        </w:rPr>
        <w:t>5</w:t>
      </w:r>
      <w:r w:rsidRPr="009E14E5">
        <w:rPr>
          <w:rFonts w:ascii="Arial" w:hAnsi="Arial" w:cs="Arial"/>
          <w:sz w:val="24"/>
          <w:szCs w:val="24"/>
        </w:rPr>
        <w:t>.-201</w:t>
      </w:r>
      <w:r w:rsidR="00E641F9">
        <w:rPr>
          <w:rFonts w:ascii="Arial" w:hAnsi="Arial" w:cs="Arial"/>
          <w:sz w:val="24"/>
          <w:szCs w:val="24"/>
        </w:rPr>
        <w:t>7</w:t>
      </w:r>
      <w:r w:rsidRPr="009E14E5">
        <w:rPr>
          <w:rFonts w:ascii="Arial" w:hAnsi="Arial" w:cs="Arial"/>
          <w:sz w:val="24"/>
          <w:szCs w:val="24"/>
        </w:rPr>
        <w:t>. je osigurati kontinuiran</w:t>
      </w:r>
      <w:r>
        <w:rPr>
          <w:rFonts w:ascii="Arial" w:hAnsi="Arial" w:cs="Arial"/>
          <w:sz w:val="24"/>
          <w:szCs w:val="24"/>
        </w:rPr>
        <w:t xml:space="preserve">o obrazovanje i </w:t>
      </w:r>
      <w:r w:rsidRPr="009E14E5">
        <w:rPr>
          <w:rFonts w:ascii="Arial" w:hAnsi="Arial" w:cs="Arial"/>
          <w:sz w:val="24"/>
          <w:szCs w:val="24"/>
        </w:rPr>
        <w:t>razvoj učenika kao duhovnog, tjelesnog, moralnog, intelektualnog i društvenog bića u skladu s njegovim sposobnostima i sklonostima, a sve u skladu sa državnim pedagoškim standardom  (omogućiti stjecanje znanja, pojmova, umijeća, stavova i navika potrebitih za život i rad ili daljnje školovanje).</w:t>
      </w:r>
    </w:p>
    <w:p w:rsidR="00682528" w:rsidRDefault="00682528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1616" w:rsidRDefault="007A1616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0798" w:rsidRDefault="00E00798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Pr="00A161FC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61FC">
        <w:rPr>
          <w:rFonts w:ascii="Arial" w:hAnsi="Arial" w:cs="Arial"/>
          <w:b/>
          <w:sz w:val="24"/>
          <w:szCs w:val="24"/>
        </w:rPr>
        <w:t>Izvori financiranja</w:t>
      </w:r>
    </w:p>
    <w:tbl>
      <w:tblPr>
        <w:tblW w:w="10392" w:type="dxa"/>
        <w:tblInd w:w="93" w:type="dxa"/>
        <w:tblLook w:val="00A0" w:firstRow="1" w:lastRow="0" w:firstColumn="1" w:lastColumn="0" w:noHBand="0" w:noVBand="0"/>
      </w:tblPr>
      <w:tblGrid>
        <w:gridCol w:w="4438"/>
        <w:gridCol w:w="1418"/>
        <w:gridCol w:w="1417"/>
        <w:gridCol w:w="1560"/>
        <w:gridCol w:w="1559"/>
      </w:tblGrid>
      <w:tr w:rsidR="007A1616" w:rsidRPr="00A161FC" w:rsidTr="007A1616">
        <w:trPr>
          <w:trHeight w:val="288"/>
        </w:trPr>
        <w:tc>
          <w:tcPr>
            <w:tcW w:w="4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7A1616" w:rsidRPr="00A161FC" w:rsidTr="00E641F9">
        <w:trPr>
          <w:trHeight w:val="288"/>
        </w:trPr>
        <w:tc>
          <w:tcPr>
            <w:tcW w:w="4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2014</w:t>
            </w:r>
            <w:r w:rsidR="00E641F9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Default="00E641F9" w:rsidP="00E641F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2017.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4B5E0D" w:rsidP="005B4438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Glavni program: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PROGRAM OSNOVNOŠKOLSKOG OBRAZOVANJA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E641F9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879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Default="005B4438" w:rsidP="00E641F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87</w:t>
            </w:r>
            <w:r w:rsidR="00E641F9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0.85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868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868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.630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01 OSNOVNI PROGRAM OBRAZOVANJA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553.234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Default="002E7EF0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499.500</w:t>
            </w:r>
            <w:r w:rsidR="005B4438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553.234,00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553.234,00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56.798,00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5B4438" w:rsidP="002E7EF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56.8</w:t>
            </w:r>
            <w:r w:rsidR="002E7EF0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56.798,00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56.798,00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PRIHODI ZA DECENTRALIZIRANE FUNKCIJE OSNOVNO ŠKOLSTVO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496.436,00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5B4438" w:rsidP="002E7EF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2E7EF0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42.700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2E7EF0" w:rsidP="00D40C7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496.436,00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2E7EF0" w:rsidP="00D40C7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496.436,00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DODATNI PROGRAMI OBRAZOVANJA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204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5B4438" w:rsidP="002E7EF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</w:t>
            </w:r>
            <w:r w:rsidR="002E7EF0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="002E7EF0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204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204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204.13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2E7EF0" w:rsidP="002E7EF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206</w:t>
            </w:r>
            <w:r w:rsidR="005B4438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="005B4438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204.13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204.13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PROGRAM RADA S DAROVITIM UČENICIMA - NATJECANJA, NAGRAĐIVANJA, STIPENDIJE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Default="005B4438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5B4438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ŠKOLSKE MANIFESTACIJE I OBILJEŽAVANJA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5B4438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5B4438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A270308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KORIŠTENJE GRADSKE SPORTSKE DVORANE ZA POTREBE OŠ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76.266,00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Default="002E7EF0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130.000</w:t>
            </w:r>
            <w:r w:rsidR="005B4438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76.266,00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76.266,00</w:t>
            </w:r>
          </w:p>
        </w:tc>
      </w:tr>
      <w:tr w:rsidR="007A1616" w:rsidRPr="00A161FC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76.266,00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2E7EF0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130.000</w:t>
            </w:r>
            <w:r w:rsidR="005B4438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76.266,00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76.266,00</w:t>
            </w:r>
          </w:p>
        </w:tc>
      </w:tr>
      <w:tr w:rsidR="007A1616" w:rsidRPr="00580BCF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Aktivnost A270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 S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URADNJA SA ŠKOLOM IZ ORLOVE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Default="005B4438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7A1616" w:rsidRPr="00580BCF" w:rsidTr="005B4438">
        <w:trPr>
          <w:trHeight w:val="288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5B4438" w:rsidP="005B4438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</w:tbl>
    <w:p w:rsidR="00F437D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Pr="006676B4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76B4"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Provođenjem navedenih programa i aktivnosti, kako redovnih tako dodatnih, škola ostvaruje visoke rezultate na natjecanjima iz svih područja: kulture, športa, obrazovanja, teh.kulture itd. Posebno se ponosimo uspješnim provođenjem dodatnih aktivnosti poput DJEČJEG BOŽIĆNOG SAJMA, KERAMIČKE RADIONICE, SIGURNO U PROMETU, MLADIH TEHNIČARA rezultati kojih su poznati i van granica našeg grada.</w:t>
      </w:r>
    </w:p>
    <w:p w:rsidR="00586393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Provođenjem programa soc. zaštite (osiguravanje učeničkih marendi), koji je sastavni dio programa Grada osigurava se bolji standard učenika slabijeg socijalnog statusa</w:t>
      </w:r>
      <w:r w:rsidR="00586393">
        <w:rPr>
          <w:rFonts w:ascii="Arial" w:hAnsi="Arial" w:cs="Arial"/>
          <w:sz w:val="24"/>
          <w:szCs w:val="24"/>
        </w:rPr>
        <w:t>.</w:t>
      </w: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2012. godine škola počinje provoditi i Program PRODUŽENOG BORAVKA. Uvođenjem ovog programa uz već postojeći Program pomoći u nastavi sa dodatnim ASISTENTIMA U NASTAVI, </w:t>
      </w:r>
      <w:r w:rsidRPr="005175E3">
        <w:rPr>
          <w:rFonts w:ascii="Arial" w:hAnsi="Arial" w:cs="Arial"/>
          <w:sz w:val="24"/>
          <w:szCs w:val="24"/>
        </w:rPr>
        <w:t xml:space="preserve">Posebnim programima za djecu s teškoćama u razvoju </w:t>
      </w:r>
      <w:r>
        <w:rPr>
          <w:rFonts w:ascii="Arial" w:hAnsi="Arial" w:cs="Arial"/>
          <w:sz w:val="24"/>
          <w:szCs w:val="24"/>
        </w:rPr>
        <w:t>odnosno Posebnim odjelom za djecu s teškoćama u razvoju zadovoljavaju se</w:t>
      </w:r>
      <w:r w:rsidRPr="005175E3">
        <w:rPr>
          <w:rFonts w:ascii="Arial" w:hAnsi="Arial" w:cs="Arial"/>
          <w:sz w:val="24"/>
          <w:szCs w:val="24"/>
        </w:rPr>
        <w:t xml:space="preserve"> </w:t>
      </w:r>
      <w:r w:rsidRPr="001B2066">
        <w:rPr>
          <w:rFonts w:ascii="Arial" w:hAnsi="Arial" w:cs="Arial"/>
          <w:b/>
          <w:sz w:val="24"/>
          <w:szCs w:val="24"/>
        </w:rPr>
        <w:t>potrebe djece i njihovih roditelja</w:t>
      </w:r>
      <w:r w:rsidRPr="005175E3">
        <w:rPr>
          <w:rFonts w:ascii="Arial" w:hAnsi="Arial" w:cs="Arial"/>
          <w:sz w:val="24"/>
          <w:szCs w:val="24"/>
        </w:rPr>
        <w:t xml:space="preserve"> na području Grada Crikvenice za odgojem, naobrazbom, zdravstvenom zaštitom, prehranom, rehabilitacijom i socijalnom skrbi.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82528" w:rsidRDefault="00682528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Rizici</w:t>
      </w: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Neprovođenjem ili djelomičnim provođenjem ovakvih programa i aktivnosti dovodi se u pitanje primjena standarda ili zakonskog minimalnog standarda u školi, te zadovoljavanje  </w:t>
      </w:r>
      <w:r>
        <w:rPr>
          <w:rFonts w:ascii="Arial" w:hAnsi="Arial" w:cs="Arial"/>
          <w:b/>
          <w:sz w:val="24"/>
          <w:szCs w:val="24"/>
        </w:rPr>
        <w:t>potreba</w:t>
      </w:r>
      <w:r w:rsidRPr="001B2066">
        <w:rPr>
          <w:rFonts w:ascii="Arial" w:hAnsi="Arial" w:cs="Arial"/>
          <w:b/>
          <w:sz w:val="24"/>
          <w:szCs w:val="24"/>
        </w:rPr>
        <w:t xml:space="preserve"> djece i njihovih roditelja</w:t>
      </w:r>
      <w:r w:rsidRPr="005175E3">
        <w:rPr>
          <w:rFonts w:ascii="Arial" w:hAnsi="Arial" w:cs="Arial"/>
          <w:sz w:val="24"/>
          <w:szCs w:val="24"/>
        </w:rPr>
        <w:t xml:space="preserve"> na području Grada Crikvenice za odgojem, naobrazbom, prehranom, rehabilitacijom i socijalnom skrbi.</w:t>
      </w:r>
    </w:p>
    <w:p w:rsidR="00F437DF" w:rsidRPr="00B0247D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noProof/>
          <w:sz w:val="28"/>
          <w:szCs w:val="28"/>
        </w:rPr>
      </w:pPr>
    </w:p>
    <w:p w:rsidR="00F437DF" w:rsidRPr="00AD3C52" w:rsidRDefault="00F437DF" w:rsidP="00F437DF">
      <w:pPr>
        <w:spacing w:after="0" w:line="240" w:lineRule="auto"/>
        <w:jc w:val="both"/>
        <w:rPr>
          <w:rFonts w:ascii="Arial" w:hAnsi="Arial" w:cs="Arial"/>
          <w:b/>
          <w:noProof/>
          <w:sz w:val="28"/>
          <w:szCs w:val="28"/>
        </w:rPr>
      </w:pPr>
      <w:r w:rsidRPr="00AD3C52">
        <w:rPr>
          <w:rFonts w:ascii="Arial" w:hAnsi="Arial" w:cs="Arial"/>
          <w:b/>
          <w:noProof/>
          <w:sz w:val="28"/>
          <w:szCs w:val="28"/>
        </w:rPr>
        <w:t xml:space="preserve">KAPITALNA ULAGANJA U </w:t>
      </w:r>
      <w:r>
        <w:rPr>
          <w:rFonts w:ascii="Arial" w:hAnsi="Arial" w:cs="Arial"/>
          <w:b/>
          <w:noProof/>
          <w:sz w:val="28"/>
          <w:szCs w:val="28"/>
        </w:rPr>
        <w:t>OSNOVNOŠKOLSKO OBRAZOVANJE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5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0"/>
        <w:gridCol w:w="1701"/>
        <w:gridCol w:w="1417"/>
        <w:gridCol w:w="1701"/>
        <w:gridCol w:w="1559"/>
      </w:tblGrid>
      <w:tr w:rsidR="007A1616" w:rsidRPr="00580BCF" w:rsidTr="00D40C7B">
        <w:trPr>
          <w:trHeight w:val="300"/>
        </w:trPr>
        <w:tc>
          <w:tcPr>
            <w:tcW w:w="4140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701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2F2F2"/>
            <w:vAlign w:val="bottom"/>
          </w:tcPr>
          <w:p w:rsidR="007A1616" w:rsidRPr="00580BCF" w:rsidRDefault="00D40C7B" w:rsidP="00D40C7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2015.</w:t>
            </w:r>
          </w:p>
        </w:tc>
        <w:tc>
          <w:tcPr>
            <w:tcW w:w="1701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D40C7B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7A1616" w:rsidP="00D40C7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Plan 201</w:t>
            </w:r>
            <w:r w:rsidR="00D40C7B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A1616" w:rsidRPr="00580BCF" w:rsidTr="005F1E73">
        <w:trPr>
          <w:trHeight w:val="300"/>
        </w:trPr>
        <w:tc>
          <w:tcPr>
            <w:tcW w:w="4140" w:type="dxa"/>
            <w:shd w:val="clear" w:color="000000" w:fill="F2F2F2"/>
            <w:noWrap/>
            <w:vAlign w:val="bottom"/>
          </w:tcPr>
          <w:p w:rsidR="007A1616" w:rsidRPr="00580BCF" w:rsidRDefault="004B5E0D" w:rsidP="007A161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Glavni program:</w:t>
            </w:r>
            <w:r w:rsidR="007A1616"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KAPITALNO ULAGANJA U OSNOVN. OBRAZ.</w:t>
            </w:r>
          </w:p>
        </w:tc>
        <w:tc>
          <w:tcPr>
            <w:tcW w:w="1701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183</w:t>
            </w: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.000.,00</w:t>
            </w:r>
          </w:p>
        </w:tc>
        <w:tc>
          <w:tcPr>
            <w:tcW w:w="1417" w:type="dxa"/>
            <w:shd w:val="clear" w:color="000000" w:fill="F2F2F2"/>
            <w:vAlign w:val="bottom"/>
          </w:tcPr>
          <w:p w:rsidR="005F1E73" w:rsidRPr="00580BCF" w:rsidRDefault="005F1E73" w:rsidP="005F1E7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183.000,00</w:t>
            </w:r>
          </w:p>
        </w:tc>
        <w:tc>
          <w:tcPr>
            <w:tcW w:w="1701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559" w:type="dxa"/>
            <w:shd w:val="clear" w:color="000000" w:fill="F2F2F2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20"/>
                <w:szCs w:val="20"/>
                <w:lang w:eastAsia="hr-HR"/>
              </w:rPr>
              <w:t>93.000,00</w:t>
            </w:r>
          </w:p>
        </w:tc>
      </w:tr>
    </w:tbl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Opis programa</w:t>
      </w:r>
    </w:p>
    <w:p w:rsidR="00F437DF" w:rsidRPr="001B2066" w:rsidRDefault="00F437DF" w:rsidP="00F437D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9A5AAF">
        <w:rPr>
          <w:rFonts w:ascii="Arial" w:hAnsi="Arial" w:cs="Arial"/>
          <w:noProof/>
          <w:sz w:val="24"/>
          <w:szCs w:val="24"/>
        </w:rPr>
        <w:lastRenderedPageBreak/>
        <w:t>Program kapitalnog ulaganja u osnovnoškolsko obrazovanje 201</w:t>
      </w:r>
      <w:r w:rsidR="00D40C7B">
        <w:rPr>
          <w:rFonts w:ascii="Arial" w:hAnsi="Arial" w:cs="Arial"/>
          <w:noProof/>
          <w:sz w:val="24"/>
          <w:szCs w:val="24"/>
        </w:rPr>
        <w:t>5</w:t>
      </w:r>
      <w:r w:rsidRPr="009A5AAF">
        <w:rPr>
          <w:rFonts w:ascii="Arial" w:hAnsi="Arial" w:cs="Arial"/>
          <w:noProof/>
          <w:sz w:val="24"/>
          <w:szCs w:val="24"/>
        </w:rPr>
        <w:t>.-201</w:t>
      </w:r>
      <w:r w:rsidR="00D40C7B">
        <w:rPr>
          <w:rFonts w:ascii="Arial" w:hAnsi="Arial" w:cs="Arial"/>
          <w:noProof/>
          <w:sz w:val="24"/>
          <w:szCs w:val="24"/>
        </w:rPr>
        <w:t>7</w:t>
      </w:r>
      <w:r w:rsidRPr="009A5AAF">
        <w:rPr>
          <w:rFonts w:ascii="Arial" w:hAnsi="Arial" w:cs="Arial"/>
          <w:noProof/>
          <w:sz w:val="24"/>
          <w:szCs w:val="24"/>
        </w:rPr>
        <w:t xml:space="preserve">. sastoji se od ulaganja u opremu i objekte OŠ </w:t>
      </w:r>
      <w:r>
        <w:rPr>
          <w:rFonts w:ascii="Arial" w:hAnsi="Arial" w:cs="Arial"/>
          <w:noProof/>
          <w:sz w:val="24"/>
          <w:szCs w:val="24"/>
        </w:rPr>
        <w:t>Z.Cara</w:t>
      </w:r>
      <w:r w:rsidRPr="009A5AAF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u </w:t>
      </w:r>
      <w:r w:rsidRPr="009A5AAF">
        <w:rPr>
          <w:rFonts w:ascii="Arial" w:hAnsi="Arial" w:cs="Arial"/>
          <w:noProof/>
          <w:sz w:val="24"/>
          <w:szCs w:val="24"/>
        </w:rPr>
        <w:t xml:space="preserve">Crikvenici i </w:t>
      </w:r>
      <w:r>
        <w:rPr>
          <w:rFonts w:ascii="Arial" w:hAnsi="Arial" w:cs="Arial"/>
          <w:noProof/>
          <w:sz w:val="24"/>
          <w:szCs w:val="24"/>
        </w:rPr>
        <w:t>Selcu</w:t>
      </w:r>
      <w:r w:rsidRPr="009A5AAF">
        <w:rPr>
          <w:rFonts w:ascii="Arial" w:hAnsi="Arial" w:cs="Arial"/>
          <w:noProof/>
          <w:sz w:val="24"/>
          <w:szCs w:val="24"/>
        </w:rPr>
        <w:t xml:space="preserve">. </w:t>
      </w:r>
    </w:p>
    <w:p w:rsidR="00DC227B" w:rsidRDefault="00DC227B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75E3">
        <w:rPr>
          <w:rFonts w:ascii="Arial" w:hAnsi="Arial" w:cs="Arial"/>
          <w:sz w:val="24"/>
          <w:szCs w:val="24"/>
        </w:rPr>
        <w:fldChar w:fldCharType="begin"/>
      </w:r>
      <w:r w:rsidRPr="005175E3">
        <w:rPr>
          <w:rFonts w:ascii="Arial" w:hAnsi="Arial" w:cs="Arial"/>
          <w:sz w:val="24"/>
          <w:szCs w:val="24"/>
        </w:rPr>
        <w:instrText xml:space="preserve"> SEQ CHAPTER \h \r 1</w:instrText>
      </w:r>
      <w:r w:rsidRPr="005175E3">
        <w:rPr>
          <w:rFonts w:ascii="Arial" w:hAnsi="Arial" w:cs="Arial"/>
          <w:sz w:val="24"/>
          <w:szCs w:val="24"/>
        </w:rPr>
        <w:fldChar w:fldCharType="end"/>
      </w:r>
      <w:r w:rsidRPr="005175E3">
        <w:rPr>
          <w:sz w:val="24"/>
          <w:szCs w:val="24"/>
        </w:rPr>
        <w:fldChar w:fldCharType="begin"/>
      </w:r>
      <w:r w:rsidRPr="005175E3">
        <w:rPr>
          <w:sz w:val="24"/>
          <w:szCs w:val="24"/>
        </w:rPr>
        <w:instrText xml:space="preserve"> SEQ CHAPTER \h \r 1</w:instrText>
      </w:r>
      <w:r w:rsidRPr="005175E3">
        <w:rPr>
          <w:sz w:val="24"/>
          <w:szCs w:val="24"/>
        </w:rPr>
        <w:fldChar w:fldCharType="end"/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175E3">
        <w:rPr>
          <w:rFonts w:ascii="Arial" w:hAnsi="Arial" w:cs="Arial"/>
          <w:b/>
          <w:sz w:val="24"/>
          <w:szCs w:val="24"/>
        </w:rPr>
        <w:t>Zakonske i druge pravne osnove</w:t>
      </w:r>
    </w:p>
    <w:p w:rsidR="00F437DF" w:rsidRPr="009A5AAF" w:rsidRDefault="00F437DF" w:rsidP="00F437DF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AAF">
        <w:rPr>
          <w:rFonts w:ascii="Arial" w:hAnsi="Arial" w:cs="Arial"/>
          <w:sz w:val="24"/>
          <w:szCs w:val="24"/>
        </w:rPr>
        <w:t>Državni pedagoški standard osnovnoškolskog odgoja i obrazovanja</w:t>
      </w:r>
    </w:p>
    <w:p w:rsidR="00F437DF" w:rsidRPr="009A5AA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AAF">
        <w:rPr>
          <w:rFonts w:ascii="Arial" w:hAnsi="Arial" w:cs="Arial"/>
          <w:sz w:val="24"/>
          <w:szCs w:val="24"/>
        </w:rPr>
        <w:t>Zakon o odgoju i obrazovanju u osnovnoj i srednjoj školi</w:t>
      </w:r>
    </w:p>
    <w:p w:rsidR="00F437DF" w:rsidRPr="009A5AA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AAF">
        <w:rPr>
          <w:rFonts w:ascii="Arial" w:hAnsi="Arial" w:cs="Arial"/>
          <w:b/>
          <w:sz w:val="24"/>
          <w:szCs w:val="24"/>
        </w:rPr>
        <w:t>Ciljevi programa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9A5AAF">
        <w:rPr>
          <w:rFonts w:ascii="Arial" w:hAnsi="Arial" w:cs="Arial"/>
          <w:noProof/>
          <w:sz w:val="24"/>
          <w:szCs w:val="24"/>
        </w:rPr>
        <w:t xml:space="preserve">Cilj programa kapitalnih ulaganja u </w:t>
      </w:r>
      <w:r>
        <w:rPr>
          <w:rFonts w:ascii="Arial" w:hAnsi="Arial" w:cs="Arial"/>
          <w:noProof/>
          <w:sz w:val="24"/>
          <w:szCs w:val="24"/>
        </w:rPr>
        <w:t>OŠ Zvonka Cara</w:t>
      </w:r>
      <w:r w:rsidRPr="009A5AAF">
        <w:rPr>
          <w:rFonts w:ascii="Arial" w:hAnsi="Arial" w:cs="Arial"/>
          <w:noProof/>
          <w:sz w:val="24"/>
          <w:szCs w:val="24"/>
        </w:rPr>
        <w:t xml:space="preserve"> je poboljšanje materijalnih uvjeta života i rada učenika u skladu sa državnim pedagoškim standardom.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Pr="00A161FC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61FC">
        <w:rPr>
          <w:rFonts w:ascii="Arial" w:hAnsi="Arial" w:cs="Arial"/>
          <w:b/>
          <w:sz w:val="24"/>
          <w:szCs w:val="24"/>
        </w:rPr>
        <w:t>Izvori financiranja</w:t>
      </w:r>
    </w:p>
    <w:tbl>
      <w:tblPr>
        <w:tblW w:w="10646" w:type="dxa"/>
        <w:tblInd w:w="93" w:type="dxa"/>
        <w:tblLook w:val="00A0" w:firstRow="1" w:lastRow="0" w:firstColumn="1" w:lastColumn="0" w:noHBand="0" w:noVBand="0"/>
      </w:tblPr>
      <w:tblGrid>
        <w:gridCol w:w="1353"/>
        <w:gridCol w:w="3340"/>
        <w:gridCol w:w="1418"/>
        <w:gridCol w:w="1559"/>
        <w:gridCol w:w="1559"/>
        <w:gridCol w:w="1417"/>
      </w:tblGrid>
      <w:tr w:rsidR="007A1616" w:rsidRPr="00A161FC" w:rsidTr="005F1E73">
        <w:trPr>
          <w:trHeight w:val="28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Pr="00580BCF" w:rsidRDefault="007A1616" w:rsidP="005F1E73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7A1616" w:rsidRPr="00A161FC" w:rsidTr="005F1E73">
        <w:trPr>
          <w:trHeight w:val="28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2014</w:t>
            </w:r>
            <w:r w:rsidR="00D40C7B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7A1616" w:rsidRDefault="00D40C7B" w:rsidP="00D40C7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D40C7B" w:rsidP="00BC6C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7A1616" w:rsidRPr="00580BCF" w:rsidRDefault="00D40C7B" w:rsidP="00BC6C8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2017.</w:t>
            </w:r>
          </w:p>
        </w:tc>
      </w:tr>
      <w:tr w:rsidR="007A1616" w:rsidRPr="00A161FC" w:rsidTr="005F1E73">
        <w:trPr>
          <w:trHeight w:val="288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F3644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K070404 KAPITALNO ULAGANJE U O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Š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ZVONKA CARA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183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7A1616" w:rsidRDefault="005F1E73" w:rsidP="005F1E73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183.000,00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18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18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5F1E73" w:rsidRPr="00A161FC" w:rsidTr="005F1E73">
        <w:trPr>
          <w:trHeight w:val="288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E73" w:rsidRPr="00580BCF" w:rsidRDefault="005F1E73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OSTALI PRIHODI I PRIMICI GRADA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E73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54.239</w:t>
            </w:r>
            <w:r w:rsidR="005F1E73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1E73" w:rsidRDefault="002E7EF0" w:rsidP="002E7EF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54.000</w:t>
            </w:r>
            <w:r w:rsidR="005F1E73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E73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54.00</w:t>
            </w:r>
            <w:r w:rsidR="005F1E73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1E73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54.00</w:t>
            </w:r>
            <w:r w:rsidR="005F1E73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7A1616" w:rsidRPr="00A161FC" w:rsidTr="005F1E73">
        <w:trPr>
          <w:trHeight w:val="288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BC6C8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Izvor  PRIHODI ZA DECENTRALIZIRANE FUNKCIJE OSNOVNO ŠKOLSTVO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7A1616" w:rsidP="002E7EF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2E7EF0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28.761</w:t>
            </w:r>
            <w:r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A1616" w:rsidRDefault="005F1E73" w:rsidP="005F1E73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128.761,00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129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16" w:rsidRPr="00580BCF" w:rsidRDefault="002E7EF0" w:rsidP="00BC6C8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129</w:t>
            </w:r>
            <w:r w:rsidR="007A1616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.00</w:t>
            </w:r>
            <w:r w:rsidR="007A1616" w:rsidRPr="00580BCF">
              <w:rPr>
                <w:rFonts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:rsidR="00F437D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Pokazatelji uspješnosti</w:t>
      </w:r>
    </w:p>
    <w:p w:rsidR="00F437DF" w:rsidRPr="005225EF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Provođenjem ovih programa škola je uspjela realizirati provođenje redovne nastave u jednoj smjeni odnosno provođenje dodatne nastave i dodatnih aktivnosti u popodnevnim smjenama. Samim time osigurati i adekvatan prostor sa odgovarajućom opremom i uređajima za provođenje dodatne nastave  informatike, dodatnih programa i slobodnih aktivnosti poput keramičke učionice, plesnih radionica, MLADIH TEHNIČARA,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SIGURNO U PROMETU i sl. Provođenje ovih i sličnih programa nužno je i u budućnosti, a s obzirom na razvoj i napredak društva, tehnike i tehnologije.</w:t>
      </w: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37DF" w:rsidRDefault="00F437DF" w:rsidP="00F437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Rizici</w:t>
      </w:r>
    </w:p>
    <w:p w:rsidR="00F437DF" w:rsidRPr="005175E3" w:rsidRDefault="00F437DF" w:rsidP="00F43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Neprovođenjem ili djelomičnim provođenjem ovakvih programa i aktivnosti dovodi se u pitanje primjena standarda ili zakonskog minimalnog standarda u školi, te zadovoljavanje  </w:t>
      </w:r>
      <w:r>
        <w:rPr>
          <w:rFonts w:ascii="Arial" w:hAnsi="Arial" w:cs="Arial"/>
          <w:b/>
          <w:sz w:val="24"/>
          <w:szCs w:val="24"/>
        </w:rPr>
        <w:t>potreba</w:t>
      </w:r>
      <w:r w:rsidRPr="001B2066">
        <w:rPr>
          <w:rFonts w:ascii="Arial" w:hAnsi="Arial" w:cs="Arial"/>
          <w:b/>
          <w:sz w:val="24"/>
          <w:szCs w:val="24"/>
        </w:rPr>
        <w:t xml:space="preserve"> djece i njihovih roditelja</w:t>
      </w:r>
      <w:r w:rsidRPr="005175E3">
        <w:rPr>
          <w:rFonts w:ascii="Arial" w:hAnsi="Arial" w:cs="Arial"/>
          <w:sz w:val="24"/>
          <w:szCs w:val="24"/>
        </w:rPr>
        <w:t xml:space="preserve"> na području Grada Crikvenice za odgojem, naobrazbom, prehranom, rehabilitacijom i socijalnom skrbi.</w:t>
      </w:r>
    </w:p>
    <w:p w:rsidR="00F437DF" w:rsidRDefault="00F437DF" w:rsidP="00F437DF"/>
    <w:p w:rsidR="006B1DFD" w:rsidRDefault="00737078" w:rsidP="006B1DFD">
      <w:pPr>
        <w:spacing w:line="240" w:lineRule="auto"/>
      </w:pPr>
      <w:r>
        <w:tab/>
      </w:r>
      <w:r>
        <w:tab/>
      </w:r>
      <w:r>
        <w:tab/>
      </w:r>
    </w:p>
    <w:p w:rsidR="00737078" w:rsidRDefault="006B1DFD" w:rsidP="006B1DFD">
      <w:pPr>
        <w:spacing w:line="240" w:lineRule="auto"/>
      </w:pPr>
      <w:r>
        <w:tab/>
      </w:r>
      <w:r>
        <w:tab/>
      </w:r>
      <w:r>
        <w:tab/>
      </w:r>
      <w:r>
        <w:tab/>
      </w:r>
      <w:r w:rsidR="00737078">
        <w:tab/>
      </w:r>
      <w:r w:rsidR="00737078">
        <w:tab/>
      </w:r>
      <w:r w:rsidR="00737078">
        <w:tab/>
      </w:r>
      <w:r w:rsidR="00737078">
        <w:tab/>
      </w:r>
      <w:r w:rsidR="00737078">
        <w:tab/>
      </w:r>
      <w:r w:rsidR="00737078">
        <w:tab/>
      </w:r>
    </w:p>
    <w:sectPr w:rsidR="00737078" w:rsidSect="00514457">
      <w:footerReference w:type="default" r:id="rId8"/>
      <w:pgSz w:w="11906" w:h="16838"/>
      <w:pgMar w:top="567" w:right="1418" w:bottom="851" w:left="851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A03" w:rsidRDefault="005F0A03" w:rsidP="005F0A03">
      <w:pPr>
        <w:spacing w:after="0" w:line="240" w:lineRule="auto"/>
      </w:pPr>
      <w:r>
        <w:separator/>
      </w:r>
    </w:p>
  </w:endnote>
  <w:endnote w:type="continuationSeparator" w:id="0">
    <w:p w:rsidR="005F0A03" w:rsidRDefault="005F0A03" w:rsidP="005F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975051"/>
      <w:docPartObj>
        <w:docPartGallery w:val="Page Numbers (Bottom of Page)"/>
        <w:docPartUnique/>
      </w:docPartObj>
    </w:sdtPr>
    <w:sdtEndPr/>
    <w:sdtContent>
      <w:p w:rsidR="005F0A03" w:rsidRDefault="005F0A0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457">
          <w:rPr>
            <w:noProof/>
          </w:rPr>
          <w:t>34</w:t>
        </w:r>
        <w:r>
          <w:fldChar w:fldCharType="end"/>
        </w:r>
      </w:p>
    </w:sdtContent>
  </w:sdt>
  <w:p w:rsidR="005F0A03" w:rsidRDefault="005F0A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A03" w:rsidRDefault="005F0A03" w:rsidP="005F0A03">
      <w:pPr>
        <w:spacing w:after="0" w:line="240" w:lineRule="auto"/>
      </w:pPr>
      <w:r>
        <w:separator/>
      </w:r>
    </w:p>
  </w:footnote>
  <w:footnote w:type="continuationSeparator" w:id="0">
    <w:p w:rsidR="005F0A03" w:rsidRDefault="005F0A03" w:rsidP="005F0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DF"/>
    <w:rsid w:val="002E7EF0"/>
    <w:rsid w:val="004B5E0D"/>
    <w:rsid w:val="00514457"/>
    <w:rsid w:val="00586393"/>
    <w:rsid w:val="005B4438"/>
    <w:rsid w:val="005F0A03"/>
    <w:rsid w:val="005F1E73"/>
    <w:rsid w:val="00682528"/>
    <w:rsid w:val="006B1DFD"/>
    <w:rsid w:val="00737078"/>
    <w:rsid w:val="007A1616"/>
    <w:rsid w:val="007F3644"/>
    <w:rsid w:val="009148FB"/>
    <w:rsid w:val="00973AB0"/>
    <w:rsid w:val="00B17FB9"/>
    <w:rsid w:val="00BB763A"/>
    <w:rsid w:val="00CA4ACB"/>
    <w:rsid w:val="00D40C7B"/>
    <w:rsid w:val="00DC227B"/>
    <w:rsid w:val="00E00798"/>
    <w:rsid w:val="00E43F41"/>
    <w:rsid w:val="00E641F9"/>
    <w:rsid w:val="00F4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7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A0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0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7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A0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0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8947-873F-4812-80B8-AF16FE62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Davorka</dc:creator>
  <cp:lastModifiedBy>Jasna Perhat</cp:lastModifiedBy>
  <cp:revision>5</cp:revision>
  <cp:lastPrinted>2014-11-14T10:57:00Z</cp:lastPrinted>
  <dcterms:created xsi:type="dcterms:W3CDTF">2014-11-13T12:09:00Z</dcterms:created>
  <dcterms:modified xsi:type="dcterms:W3CDTF">2014-11-14T10:57:00Z</dcterms:modified>
</cp:coreProperties>
</file>